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DAE6" w14:textId="77777777" w:rsidR="00EB406A" w:rsidRDefault="00000000">
      <w:pPr>
        <w:spacing w:after="195" w:line="259" w:lineRule="auto"/>
        <w:ind w:left="3766" w:right="0" w:firstLine="0"/>
      </w:pPr>
      <w:r>
        <w:rPr>
          <w:noProof/>
        </w:rPr>
        <w:drawing>
          <wp:inline distT="0" distB="0" distL="0" distR="0" wp14:anchorId="23D55971" wp14:editId="664AA3C8">
            <wp:extent cx="1580769" cy="1480225"/>
            <wp:effectExtent l="0" t="0" r="635" b="571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1580769" cy="1480225"/>
                    </a:xfrm>
                    <a:prstGeom prst="rect">
                      <a:avLst/>
                    </a:prstGeom>
                  </pic:spPr>
                </pic:pic>
              </a:graphicData>
            </a:graphic>
          </wp:inline>
        </w:drawing>
      </w:r>
    </w:p>
    <w:p w14:paraId="118B8A71" w14:textId="77777777" w:rsidR="00EB406A" w:rsidRDefault="00000000">
      <w:pPr>
        <w:spacing w:after="0" w:line="259" w:lineRule="auto"/>
        <w:ind w:left="10" w:right="0" w:firstLine="0"/>
        <w:jc w:val="center"/>
      </w:pPr>
      <w:r>
        <w:rPr>
          <w:b/>
          <w:color w:val="404040"/>
          <w:sz w:val="28"/>
        </w:rPr>
        <w:t xml:space="preserve"> </w:t>
      </w:r>
    </w:p>
    <w:p w14:paraId="314ABF35" w14:textId="77777777" w:rsidR="00EB406A" w:rsidRDefault="00000000">
      <w:pPr>
        <w:spacing w:after="41" w:line="259" w:lineRule="auto"/>
        <w:ind w:left="10" w:right="0" w:firstLine="0"/>
        <w:jc w:val="center"/>
      </w:pPr>
      <w:r>
        <w:rPr>
          <w:b/>
          <w:color w:val="404040"/>
          <w:sz w:val="28"/>
        </w:rPr>
        <w:t xml:space="preserve"> </w:t>
      </w:r>
    </w:p>
    <w:p w14:paraId="1B9629E6" w14:textId="77777777" w:rsidR="00EB406A" w:rsidRDefault="00000000">
      <w:pPr>
        <w:spacing w:after="0" w:line="259" w:lineRule="auto"/>
        <w:ind w:left="0" w:right="102" w:firstLine="0"/>
        <w:jc w:val="center"/>
      </w:pPr>
      <w:r>
        <w:rPr>
          <w:b/>
          <w:color w:val="404040"/>
          <w:sz w:val="28"/>
        </w:rPr>
        <w:t xml:space="preserve">CONFLICT OF INTEREST POLICY </w:t>
      </w:r>
    </w:p>
    <w:p w14:paraId="6AD227A1" w14:textId="77777777" w:rsidR="00EB406A" w:rsidRDefault="00000000">
      <w:pPr>
        <w:spacing w:after="0" w:line="259" w:lineRule="auto"/>
        <w:ind w:left="0" w:right="0" w:firstLine="0"/>
      </w:pPr>
      <w:r>
        <w:t xml:space="preserve"> </w:t>
      </w:r>
    </w:p>
    <w:p w14:paraId="1B474BD8" w14:textId="77777777" w:rsidR="00EB406A" w:rsidRDefault="00000000">
      <w:pPr>
        <w:spacing w:after="59" w:line="259" w:lineRule="auto"/>
        <w:ind w:left="-28" w:right="0" w:firstLine="0"/>
      </w:pPr>
      <w:r>
        <w:rPr>
          <w:rFonts w:ascii="Calibri" w:eastAsia="Calibri" w:hAnsi="Calibri" w:cs="Calibri"/>
          <w:noProof/>
        </w:rPr>
        <mc:AlternateContent>
          <mc:Choice Requires="wpg">
            <w:drawing>
              <wp:inline distT="0" distB="0" distL="0" distR="0" wp14:anchorId="682B7C13" wp14:editId="6743CB07">
                <wp:extent cx="6440678" cy="4504"/>
                <wp:effectExtent l="0" t="0" r="0" b="0"/>
                <wp:docPr id="4834" name="Group 4834"/>
                <wp:cNvGraphicFramePr/>
                <a:graphic xmlns:a="http://schemas.openxmlformats.org/drawingml/2006/main">
                  <a:graphicData uri="http://schemas.microsoft.com/office/word/2010/wordprocessingGroup">
                    <wpg:wgp>
                      <wpg:cNvGrpSpPr/>
                      <wpg:grpSpPr>
                        <a:xfrm>
                          <a:off x="0" y="0"/>
                          <a:ext cx="6440678" cy="4504"/>
                          <a:chOff x="0" y="0"/>
                          <a:chExt cx="6440678" cy="4504"/>
                        </a:xfrm>
                      </wpg:grpSpPr>
                      <wps:wsp>
                        <wps:cNvPr id="5878" name="Shape 5878"/>
                        <wps:cNvSpPr/>
                        <wps:spPr>
                          <a:xfrm>
                            <a:off x="0" y="0"/>
                            <a:ext cx="6440678" cy="9144"/>
                          </a:xfrm>
                          <a:custGeom>
                            <a:avLst/>
                            <a:gdLst/>
                            <a:ahLst/>
                            <a:cxnLst/>
                            <a:rect l="0" t="0" r="0" b="0"/>
                            <a:pathLst>
                              <a:path w="6440678" h="9144">
                                <a:moveTo>
                                  <a:pt x="0" y="0"/>
                                </a:moveTo>
                                <a:lnTo>
                                  <a:pt x="6440678" y="0"/>
                                </a:lnTo>
                                <a:lnTo>
                                  <a:pt x="6440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34" style="width:507.14pt;height:0.354675pt;mso-position-horizontal-relative:char;mso-position-vertical-relative:line" coordsize="64406,45">
                <v:shape id="Shape 5879" style="position:absolute;width:64406;height:91;left:0;top:0;" coordsize="6440678,9144" path="m0,0l6440678,0l6440678,9144l0,9144l0,0">
                  <v:stroke weight="0pt" endcap="flat" joinstyle="miter" miterlimit="10" on="false" color="#000000" opacity="0"/>
                  <v:fill on="true" color="#000000"/>
                </v:shape>
              </v:group>
            </w:pict>
          </mc:Fallback>
        </mc:AlternateContent>
      </w:r>
    </w:p>
    <w:p w14:paraId="193556CB" w14:textId="77777777" w:rsidR="00EB406A" w:rsidRDefault="00000000">
      <w:pPr>
        <w:spacing w:after="0" w:line="259" w:lineRule="auto"/>
        <w:ind w:left="0" w:right="0" w:firstLine="0"/>
      </w:pPr>
      <w:r>
        <w:t xml:space="preserve"> </w:t>
      </w:r>
    </w:p>
    <w:p w14:paraId="2E4F5B80" w14:textId="77777777" w:rsidR="00EB406A" w:rsidRDefault="00000000">
      <w:pPr>
        <w:spacing w:after="101" w:line="254" w:lineRule="auto"/>
        <w:ind w:left="-5" w:right="0" w:hanging="10"/>
      </w:pPr>
      <w:r>
        <w:rPr>
          <w:b/>
        </w:rPr>
        <w:t xml:space="preserve">POLICY STATEMENT:  </w:t>
      </w:r>
    </w:p>
    <w:p w14:paraId="3576085B" w14:textId="77777777" w:rsidR="00EB406A" w:rsidRDefault="00000000">
      <w:pPr>
        <w:numPr>
          <w:ilvl w:val="0"/>
          <w:numId w:val="1"/>
        </w:numPr>
        <w:ind w:right="119" w:hanging="362"/>
      </w:pPr>
      <w:r>
        <w:t xml:space="preserve">The aim of this policy is to provide a standard of behaviour for dealing with </w:t>
      </w:r>
      <w:proofErr w:type="gramStart"/>
      <w:r>
        <w:t>Conflict of Interest</w:t>
      </w:r>
      <w:proofErr w:type="gramEnd"/>
      <w:r>
        <w:t xml:space="preserve"> situations. </w:t>
      </w:r>
    </w:p>
    <w:p w14:paraId="0C2B5025" w14:textId="7AC0B2F1" w:rsidR="00EB406A" w:rsidRDefault="00000000">
      <w:pPr>
        <w:numPr>
          <w:ilvl w:val="0"/>
          <w:numId w:val="1"/>
        </w:numPr>
        <w:spacing w:after="1"/>
        <w:ind w:right="119" w:hanging="362"/>
      </w:pPr>
      <w:r>
        <w:t xml:space="preserve">This policy shall apply to athletes, coaches, High Performance Directors, officials, volunteers, directors, officers, </w:t>
      </w:r>
      <w:proofErr w:type="gramStart"/>
      <w:r>
        <w:t>administrators</w:t>
      </w:r>
      <w:proofErr w:type="gramEnd"/>
      <w:r>
        <w:t xml:space="preserve"> and members of </w:t>
      </w:r>
      <w:r w:rsidR="00000FFA">
        <w:t xml:space="preserve">BC Ski Jumping Nordic Combined Society </w:t>
      </w:r>
      <w:r>
        <w:t>(</w:t>
      </w:r>
      <w:r w:rsidR="00000FFA">
        <w:t>BCSJNCS</w:t>
      </w:r>
      <w:r>
        <w:t>) while engaged in the activities of the organization, hereinafter referred to as an “</w:t>
      </w:r>
      <w:r w:rsidR="00000FFA">
        <w:t>BCSJNCS</w:t>
      </w:r>
      <w:r>
        <w:t xml:space="preserve"> Representative”. </w:t>
      </w:r>
    </w:p>
    <w:p w14:paraId="74AE610C" w14:textId="77777777" w:rsidR="00EB406A" w:rsidRDefault="00000000">
      <w:pPr>
        <w:spacing w:after="0" w:line="259" w:lineRule="auto"/>
        <w:ind w:left="0" w:right="0" w:firstLine="0"/>
      </w:pPr>
      <w:r>
        <w:t xml:space="preserve"> </w:t>
      </w:r>
    </w:p>
    <w:p w14:paraId="60CDFFBF" w14:textId="77777777" w:rsidR="00EB406A" w:rsidRDefault="00000000">
      <w:pPr>
        <w:spacing w:after="4" w:line="254" w:lineRule="auto"/>
        <w:ind w:left="-5" w:right="0" w:hanging="10"/>
      </w:pPr>
      <w:r>
        <w:rPr>
          <w:b/>
        </w:rPr>
        <w:t>Policy Category:</w:t>
      </w:r>
      <w:r>
        <w:t xml:space="preserve"> Governance </w:t>
      </w:r>
    </w:p>
    <w:p w14:paraId="59D91BED" w14:textId="77777777" w:rsidR="00EB406A" w:rsidRDefault="00000000">
      <w:pPr>
        <w:spacing w:after="4" w:line="254" w:lineRule="auto"/>
        <w:ind w:left="-5" w:right="0" w:hanging="10"/>
      </w:pPr>
      <w:r>
        <w:rPr>
          <w:b/>
        </w:rPr>
        <w:t>Approval Authority:</w:t>
      </w:r>
      <w:r>
        <w:t xml:space="preserve"> Board  </w:t>
      </w:r>
    </w:p>
    <w:p w14:paraId="322F0CF7" w14:textId="77777777" w:rsidR="00EB406A" w:rsidRDefault="00000000">
      <w:pPr>
        <w:spacing w:after="0" w:line="259" w:lineRule="auto"/>
        <w:ind w:left="0" w:right="0" w:firstLine="0"/>
        <w:jc w:val="right"/>
      </w:pPr>
      <w:r>
        <w:rPr>
          <w:rFonts w:ascii="Calibri" w:eastAsia="Calibri" w:hAnsi="Calibri" w:cs="Calibri"/>
          <w:noProof/>
        </w:rPr>
        <mc:AlternateContent>
          <mc:Choice Requires="wpg">
            <w:drawing>
              <wp:inline distT="0" distB="0" distL="0" distR="0" wp14:anchorId="2ED0BB7D" wp14:editId="18B56C20">
                <wp:extent cx="6404733" cy="8949"/>
                <wp:effectExtent l="0" t="0" r="0" b="0"/>
                <wp:docPr id="4835" name="Group 4835"/>
                <wp:cNvGraphicFramePr/>
                <a:graphic xmlns:a="http://schemas.openxmlformats.org/drawingml/2006/main">
                  <a:graphicData uri="http://schemas.microsoft.com/office/word/2010/wordprocessingGroup">
                    <wpg:wgp>
                      <wpg:cNvGrpSpPr/>
                      <wpg:grpSpPr>
                        <a:xfrm>
                          <a:off x="0" y="0"/>
                          <a:ext cx="6404733" cy="8949"/>
                          <a:chOff x="0" y="0"/>
                          <a:chExt cx="6404733" cy="8949"/>
                        </a:xfrm>
                      </wpg:grpSpPr>
                      <wps:wsp>
                        <wps:cNvPr id="5880" name="Shape 5880"/>
                        <wps:cNvSpPr/>
                        <wps:spPr>
                          <a:xfrm>
                            <a:off x="0" y="44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81" name="Shape 5881"/>
                        <wps:cNvSpPr/>
                        <wps:spPr>
                          <a:xfrm>
                            <a:off x="4508" y="4445"/>
                            <a:ext cx="6395720" cy="9144"/>
                          </a:xfrm>
                          <a:custGeom>
                            <a:avLst/>
                            <a:gdLst/>
                            <a:ahLst/>
                            <a:cxnLst/>
                            <a:rect l="0" t="0" r="0" b="0"/>
                            <a:pathLst>
                              <a:path w="6395720" h="9144">
                                <a:moveTo>
                                  <a:pt x="0" y="0"/>
                                </a:moveTo>
                                <a:lnTo>
                                  <a:pt x="6395720" y="0"/>
                                </a:lnTo>
                                <a:lnTo>
                                  <a:pt x="639572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82" name="Shape 5882"/>
                        <wps:cNvSpPr/>
                        <wps:spPr>
                          <a:xfrm>
                            <a:off x="6400229" y="44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83" name="Shape 58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84" name="Shape 5884"/>
                        <wps:cNvSpPr/>
                        <wps:spPr>
                          <a:xfrm>
                            <a:off x="4508" y="0"/>
                            <a:ext cx="6395720" cy="9144"/>
                          </a:xfrm>
                          <a:custGeom>
                            <a:avLst/>
                            <a:gdLst/>
                            <a:ahLst/>
                            <a:cxnLst/>
                            <a:rect l="0" t="0" r="0" b="0"/>
                            <a:pathLst>
                              <a:path w="6395720" h="9144">
                                <a:moveTo>
                                  <a:pt x="0" y="0"/>
                                </a:moveTo>
                                <a:lnTo>
                                  <a:pt x="6395720" y="0"/>
                                </a:lnTo>
                                <a:lnTo>
                                  <a:pt x="639572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85" name="Shape 5885"/>
                        <wps:cNvSpPr/>
                        <wps:spPr>
                          <a:xfrm>
                            <a:off x="64002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4835" style="width:504.31pt;height:0.704651pt;mso-position-horizontal-relative:char;mso-position-vertical-relative:line" coordsize="64047,89">
                <v:shape id="Shape 5886" style="position:absolute;width:91;height:91;left:0;top:44;" coordsize="9144,9144" path="m0,0l9144,0l9144,9144l0,9144l0,0">
                  <v:stroke weight="0pt" endcap="flat" joinstyle="miter" miterlimit="10" on="false" color="#000000" opacity="0"/>
                  <v:fill on="true" color="#a0a0a0"/>
                </v:shape>
                <v:shape id="Shape 5887" style="position:absolute;width:63957;height:91;left:45;top:44;" coordsize="6395720,9144" path="m0,0l6395720,0l6395720,9144l0,9144l0,0">
                  <v:stroke weight="0pt" endcap="flat" joinstyle="miter" miterlimit="10" on="false" color="#000000" opacity="0"/>
                  <v:fill on="true" color="#a0a0a0"/>
                </v:shape>
                <v:shape id="Shape 5888" style="position:absolute;width:91;height:91;left:64002;top:44;" coordsize="9144,9144" path="m0,0l9144,0l9144,9144l0,9144l0,0">
                  <v:stroke weight="0pt" endcap="flat" joinstyle="miter" miterlimit="10" on="false" color="#000000" opacity="0"/>
                  <v:fill on="true" color="#a0a0a0"/>
                </v:shape>
                <v:shape id="Shape 5889" style="position:absolute;width:91;height:91;left:0;top:0;" coordsize="9144,9144" path="m0,0l9144,0l9144,9144l0,9144l0,0">
                  <v:stroke weight="0pt" endcap="flat" joinstyle="miter" miterlimit="10" on="false" color="#000000" opacity="0"/>
                  <v:fill on="true" color="#a0a0a0"/>
                </v:shape>
                <v:shape id="Shape 5890" style="position:absolute;width:63957;height:91;left:45;top:0;" coordsize="6395720,9144" path="m0,0l6395720,0l6395720,9144l0,9144l0,0">
                  <v:stroke weight="0pt" endcap="flat" joinstyle="miter" miterlimit="10" on="false" color="#000000" opacity="0"/>
                  <v:fill on="true" color="#a0a0a0"/>
                </v:shape>
                <v:shape id="Shape 5891" style="position:absolute;width:91;height:91;left:64002;top:0;" coordsize="9144,9144" path="m0,0l9144,0l9144,9144l0,9144l0,0">
                  <v:stroke weight="0pt" endcap="flat" joinstyle="miter" miterlimit="10" on="false" color="#000000" opacity="0"/>
                  <v:fill on="true" color="#a0a0a0"/>
                </v:shape>
              </v:group>
            </w:pict>
          </mc:Fallback>
        </mc:AlternateContent>
      </w:r>
      <w:r>
        <w:t xml:space="preserve"> </w:t>
      </w:r>
    </w:p>
    <w:p w14:paraId="5211397E" w14:textId="77777777" w:rsidR="00EB406A" w:rsidRDefault="00000000">
      <w:pPr>
        <w:spacing w:after="0" w:line="259" w:lineRule="auto"/>
        <w:ind w:left="0" w:right="0" w:firstLine="0"/>
      </w:pPr>
      <w:r>
        <w:t xml:space="preserve"> </w:t>
      </w:r>
    </w:p>
    <w:p w14:paraId="79D787D6" w14:textId="77777777" w:rsidR="00EB406A" w:rsidRDefault="00000000">
      <w:pPr>
        <w:spacing w:after="4" w:line="254" w:lineRule="auto"/>
        <w:ind w:left="-5" w:right="0" w:hanging="10"/>
      </w:pPr>
      <w:r>
        <w:rPr>
          <w:b/>
        </w:rPr>
        <w:t xml:space="preserve">DEFINITIONS </w:t>
      </w:r>
    </w:p>
    <w:p w14:paraId="5C83209D" w14:textId="77777777" w:rsidR="00EB406A" w:rsidRDefault="00000000">
      <w:pPr>
        <w:numPr>
          <w:ilvl w:val="0"/>
          <w:numId w:val="1"/>
        </w:numPr>
        <w:ind w:right="119" w:hanging="362"/>
      </w:pPr>
      <w:r>
        <w:t xml:space="preserve">The following terms are defined for this </w:t>
      </w:r>
      <w:proofErr w:type="gramStart"/>
      <w:r>
        <w:t>policy</w:t>
      </w:r>
      <w:proofErr w:type="gramEnd"/>
      <w:r>
        <w:t xml:space="preserve">  </w:t>
      </w:r>
    </w:p>
    <w:p w14:paraId="2D871B40" w14:textId="6D534756" w:rsidR="00EB406A" w:rsidRDefault="00000000">
      <w:pPr>
        <w:numPr>
          <w:ilvl w:val="2"/>
          <w:numId w:val="4"/>
        </w:numPr>
        <w:ind w:right="119" w:hanging="362"/>
      </w:pPr>
      <w:r>
        <w:t xml:space="preserve">Conflict of Interest: A Conflict of Interest is any situation in which an individual or organization representing </w:t>
      </w:r>
      <w:r w:rsidR="00000FFA">
        <w:t>BCSJNCS</w:t>
      </w:r>
      <w:r>
        <w:t xml:space="preserve"> in any capacity is influenced or could be influenced in a decision or conduct by personal, family, financial, </w:t>
      </w:r>
      <w:proofErr w:type="gramStart"/>
      <w:r>
        <w:t>business</w:t>
      </w:r>
      <w:proofErr w:type="gramEnd"/>
      <w:r>
        <w:t xml:space="preserve"> or other interests which over-ride </w:t>
      </w:r>
      <w:r w:rsidR="00000FFA">
        <w:t>BCSJNCS</w:t>
      </w:r>
      <w:r>
        <w:t xml:space="preserve"> best interests or result in a director or indirect personal gain. </w:t>
      </w:r>
    </w:p>
    <w:p w14:paraId="332D3586" w14:textId="77777777" w:rsidR="00EB406A" w:rsidRDefault="00000000">
      <w:pPr>
        <w:numPr>
          <w:ilvl w:val="2"/>
          <w:numId w:val="4"/>
        </w:numPr>
        <w:spacing w:after="229"/>
        <w:ind w:right="119" w:hanging="362"/>
      </w:pPr>
      <w:r>
        <w:t xml:space="preserve">Family Member: A Family Member shall be defined to include spouse, partner sibling, parent, </w:t>
      </w:r>
      <w:proofErr w:type="gramStart"/>
      <w:r>
        <w:t>child</w:t>
      </w:r>
      <w:proofErr w:type="gramEnd"/>
      <w:r>
        <w:t xml:space="preserve"> and grandchild. </w:t>
      </w:r>
    </w:p>
    <w:p w14:paraId="686B3643" w14:textId="77777777" w:rsidR="00EB406A" w:rsidRDefault="00000000">
      <w:pPr>
        <w:spacing w:after="0" w:line="259" w:lineRule="auto"/>
        <w:ind w:left="0" w:right="0" w:firstLine="0"/>
      </w:pPr>
      <w:r>
        <w:t xml:space="preserve"> </w:t>
      </w:r>
    </w:p>
    <w:p w14:paraId="740D8759" w14:textId="77777777" w:rsidR="00EB406A" w:rsidRDefault="00000000">
      <w:pPr>
        <w:spacing w:after="4" w:line="254" w:lineRule="auto"/>
        <w:ind w:left="-5" w:right="0" w:hanging="10"/>
      </w:pPr>
      <w:r>
        <w:rPr>
          <w:b/>
        </w:rPr>
        <w:t xml:space="preserve">DEEMED CONFLICT OF INTEREST </w:t>
      </w:r>
    </w:p>
    <w:p w14:paraId="460E4776" w14:textId="77777777" w:rsidR="00EB406A" w:rsidRDefault="00000000">
      <w:pPr>
        <w:numPr>
          <w:ilvl w:val="0"/>
          <w:numId w:val="1"/>
        </w:numPr>
        <w:spacing w:after="0"/>
        <w:ind w:right="119" w:hanging="362"/>
      </w:pPr>
      <w:r>
        <w:t xml:space="preserve">The following circumstances shall be deemed to create a Conflict of Interest and must be disclosed and/or avoided: </w:t>
      </w:r>
    </w:p>
    <w:p w14:paraId="2CD84386" w14:textId="14A94CE3" w:rsidR="00EB406A" w:rsidRDefault="00000000">
      <w:pPr>
        <w:ind w:left="724" w:right="119" w:firstLine="0"/>
      </w:pPr>
      <w:r>
        <w:t xml:space="preserve">Engaged in any outside business or transaction or have a financial or other personal interest which is incompatible with the discharge of </w:t>
      </w:r>
      <w:r w:rsidR="00000FFA">
        <w:t>BCSJNCS</w:t>
      </w:r>
      <w:r>
        <w:t xml:space="preserve"> duties or obligations such as any undertaking: </w:t>
      </w:r>
    </w:p>
    <w:p w14:paraId="7FA3345B" w14:textId="77777777" w:rsidR="00EB406A" w:rsidRDefault="00000000">
      <w:pPr>
        <w:numPr>
          <w:ilvl w:val="1"/>
          <w:numId w:val="5"/>
        </w:numPr>
        <w:ind w:right="177" w:hanging="362"/>
      </w:pPr>
      <w:r>
        <w:t xml:space="preserve">that conflicts or appears to conflict with duties as a Board, Committee </w:t>
      </w:r>
    </w:p>
    <w:p w14:paraId="331C8E9B" w14:textId="565E9F12" w:rsidR="00EB406A" w:rsidRDefault="00000000">
      <w:pPr>
        <w:ind w:left="980" w:right="119" w:firstLine="0"/>
      </w:pPr>
      <w:r>
        <w:t xml:space="preserve">Member, Contractor or representative of </w:t>
      </w:r>
      <w:proofErr w:type="gramStart"/>
      <w:r w:rsidR="00000FFA">
        <w:t>BCSJNCS</w:t>
      </w:r>
      <w:r>
        <w:t>;</w:t>
      </w:r>
      <w:proofErr w:type="gramEnd"/>
      <w:r>
        <w:t xml:space="preserve"> </w:t>
      </w:r>
    </w:p>
    <w:p w14:paraId="69979A69" w14:textId="0F953B9B" w:rsidR="00EB406A" w:rsidRDefault="00000000">
      <w:pPr>
        <w:numPr>
          <w:ilvl w:val="1"/>
          <w:numId w:val="5"/>
        </w:numPr>
        <w:ind w:right="177" w:hanging="362"/>
      </w:pPr>
      <w:r>
        <w:lastRenderedPageBreak/>
        <w:t xml:space="preserve">in which there is or appears to be an advantage derived from association with </w:t>
      </w:r>
      <w:proofErr w:type="gramStart"/>
      <w:r w:rsidR="00000FFA">
        <w:t>BCSJNCS</w:t>
      </w:r>
      <w:r>
        <w:t>;</w:t>
      </w:r>
      <w:proofErr w:type="gramEnd"/>
      <w:r>
        <w:t xml:space="preserve"> </w:t>
      </w:r>
    </w:p>
    <w:p w14:paraId="780BA0A2" w14:textId="4F9A3848" w:rsidR="00EB406A" w:rsidRDefault="00000000">
      <w:pPr>
        <w:numPr>
          <w:ilvl w:val="1"/>
          <w:numId w:val="5"/>
        </w:numPr>
        <w:ind w:right="177" w:hanging="362"/>
      </w:pPr>
      <w:r>
        <w:t xml:space="preserve">in a professional capacity that will or might appear to influence or affect the carrying out of their duties as a </w:t>
      </w:r>
      <w:r w:rsidR="00000FFA">
        <w:t>BCSJNCS</w:t>
      </w:r>
      <w:r>
        <w:t xml:space="preserve"> Board, Committee Member, Contractor or representative of </w:t>
      </w:r>
      <w:proofErr w:type="gramStart"/>
      <w:r w:rsidR="00000FFA">
        <w:t>BCSJNCS</w:t>
      </w:r>
      <w:r>
        <w:t>;</w:t>
      </w:r>
      <w:proofErr w:type="gramEnd"/>
      <w:r>
        <w:t xml:space="preserve"> </w:t>
      </w:r>
    </w:p>
    <w:p w14:paraId="711E55AB" w14:textId="77777777" w:rsidR="00EB406A" w:rsidRDefault="00000000">
      <w:pPr>
        <w:numPr>
          <w:ilvl w:val="1"/>
          <w:numId w:val="5"/>
        </w:numPr>
        <w:ind w:right="177" w:hanging="362"/>
      </w:pPr>
      <w:r>
        <w:t xml:space="preserve">that has a direct or indirect impact on a Family </w:t>
      </w:r>
      <w:proofErr w:type="gramStart"/>
      <w:r>
        <w:t>Member;</w:t>
      </w:r>
      <w:proofErr w:type="gramEnd"/>
      <w:r>
        <w:t xml:space="preserve"> </w:t>
      </w:r>
    </w:p>
    <w:p w14:paraId="33C973D6" w14:textId="18D0B2A8" w:rsidR="00EB406A" w:rsidRDefault="00000000">
      <w:pPr>
        <w:numPr>
          <w:ilvl w:val="1"/>
          <w:numId w:val="5"/>
        </w:numPr>
        <w:ind w:right="177" w:hanging="362"/>
      </w:pPr>
      <w:r>
        <w:t xml:space="preserve">engaged in some capacity or having a material financial interest in a business or enterprise that competes with </w:t>
      </w:r>
      <w:proofErr w:type="gramStart"/>
      <w:r w:rsidR="00000FFA">
        <w:t>BCSJNCS</w:t>
      </w:r>
      <w:r>
        <w:t>;</w:t>
      </w:r>
      <w:proofErr w:type="gramEnd"/>
      <w:r>
        <w:t xml:space="preserve"> </w:t>
      </w:r>
    </w:p>
    <w:p w14:paraId="526DB62D" w14:textId="751AA6E1" w:rsidR="00EB406A" w:rsidRDefault="00000000">
      <w:pPr>
        <w:numPr>
          <w:ilvl w:val="1"/>
          <w:numId w:val="5"/>
        </w:numPr>
        <w:ind w:right="177" w:hanging="362"/>
      </w:pPr>
      <w:r>
        <w:t xml:space="preserve">when an individual, or an individual's relative, has significant ownership interest in an entity or organization with which </w:t>
      </w:r>
      <w:r w:rsidR="00000FFA">
        <w:t>BCSJNCS</w:t>
      </w:r>
      <w:r>
        <w:t xml:space="preserve"> does </w:t>
      </w:r>
      <w:proofErr w:type="gramStart"/>
      <w:r>
        <w:t>business;</w:t>
      </w:r>
      <w:proofErr w:type="gramEnd"/>
      <w:r>
        <w:t xml:space="preserve"> </w:t>
      </w:r>
    </w:p>
    <w:p w14:paraId="55F2C998" w14:textId="58B44572" w:rsidR="00EB406A" w:rsidRDefault="00000000">
      <w:pPr>
        <w:numPr>
          <w:ilvl w:val="1"/>
          <w:numId w:val="5"/>
        </w:numPr>
        <w:spacing w:after="33" w:line="240" w:lineRule="auto"/>
        <w:ind w:right="177" w:hanging="362"/>
      </w:pPr>
      <w:r>
        <w:t xml:space="preserve">engaged in decisions regarding training, travel and competitions or discipline regarding </w:t>
      </w:r>
      <w:r w:rsidR="00000FFA">
        <w:t>BCSJNCS</w:t>
      </w:r>
      <w:r>
        <w:t xml:space="preserve"> athletes, and who has a Family Member who is an active athlete of </w:t>
      </w:r>
      <w:proofErr w:type="gramStart"/>
      <w:r w:rsidR="00000FFA">
        <w:t>BCSJNCS</w:t>
      </w:r>
      <w:r>
        <w:t>;</w:t>
      </w:r>
      <w:proofErr w:type="gramEnd"/>
      <w:r>
        <w:t xml:space="preserve"> </w:t>
      </w:r>
    </w:p>
    <w:p w14:paraId="5E2C9F9D" w14:textId="77777777" w:rsidR="00EB406A" w:rsidRDefault="00000000">
      <w:pPr>
        <w:numPr>
          <w:ilvl w:val="1"/>
          <w:numId w:val="5"/>
        </w:numPr>
        <w:spacing w:after="32" w:line="240" w:lineRule="auto"/>
        <w:ind w:right="177" w:hanging="362"/>
      </w:pPr>
      <w:r>
        <w:t xml:space="preserve">knowingly place oneself in a position where one is under obligation to any person who might benefit from special consideration or favour or who might seek, in any way, preferential </w:t>
      </w:r>
      <w:proofErr w:type="gramStart"/>
      <w:r>
        <w:t>treatment;</w:t>
      </w:r>
      <w:proofErr w:type="gramEnd"/>
      <w:r>
        <w:t xml:space="preserve"> </w:t>
      </w:r>
    </w:p>
    <w:p w14:paraId="70F42A3E" w14:textId="77777777" w:rsidR="00EB406A" w:rsidRDefault="00000000">
      <w:pPr>
        <w:numPr>
          <w:ilvl w:val="1"/>
          <w:numId w:val="5"/>
        </w:numPr>
        <w:ind w:right="177" w:hanging="362"/>
      </w:pPr>
      <w:r>
        <w:t xml:space="preserve">benefit from the use of information acquired during the course of official duties, which is generally not available to the </w:t>
      </w:r>
      <w:proofErr w:type="gramStart"/>
      <w:r>
        <w:t>public;</w:t>
      </w:r>
      <w:proofErr w:type="gramEnd"/>
      <w:r>
        <w:t xml:space="preserve"> </w:t>
      </w:r>
    </w:p>
    <w:p w14:paraId="62056F0D" w14:textId="1F3060AC" w:rsidR="00EB406A" w:rsidRDefault="00000000">
      <w:pPr>
        <w:numPr>
          <w:ilvl w:val="1"/>
          <w:numId w:val="5"/>
        </w:numPr>
        <w:ind w:right="177" w:hanging="362"/>
      </w:pPr>
      <w:r>
        <w:t xml:space="preserve">use </w:t>
      </w:r>
      <w:r w:rsidR="00000FFA">
        <w:t>BCSJNCS</w:t>
      </w:r>
      <w:r>
        <w:t xml:space="preserve"> property, equipment, supplies, or services of consequence for activities not associated with the discharge of official </w:t>
      </w:r>
      <w:proofErr w:type="gramStart"/>
      <w:r>
        <w:t>duties;</w:t>
      </w:r>
      <w:proofErr w:type="gramEnd"/>
      <w:r>
        <w:t xml:space="preserve"> </w:t>
      </w:r>
    </w:p>
    <w:p w14:paraId="05824089" w14:textId="77777777" w:rsidR="00EB406A" w:rsidRDefault="00000000">
      <w:pPr>
        <w:numPr>
          <w:ilvl w:val="1"/>
          <w:numId w:val="5"/>
        </w:numPr>
        <w:spacing w:after="33" w:line="240" w:lineRule="auto"/>
        <w:ind w:right="177" w:hanging="362"/>
      </w:pPr>
      <w:r>
        <w:t xml:space="preserve">placing oneself in a position where one could derive any direct or indirect benefit or interest from any contracts, the decisions with respect to which, one could influence; or </w:t>
      </w:r>
    </w:p>
    <w:p w14:paraId="70F27014" w14:textId="02C2759D" w:rsidR="00EB406A" w:rsidRDefault="00000000">
      <w:pPr>
        <w:numPr>
          <w:ilvl w:val="1"/>
          <w:numId w:val="5"/>
        </w:numPr>
        <w:spacing w:after="2" w:line="240" w:lineRule="auto"/>
        <w:ind w:right="177" w:hanging="362"/>
      </w:pPr>
      <w:r>
        <w:t xml:space="preserve">accept any gift, gratuity or entertainment that could reasonably be construed as being given in anticipation or recognition or of special consideration by </w:t>
      </w:r>
      <w:r w:rsidR="00000FFA">
        <w:t>BCSJNCS</w:t>
      </w:r>
      <w:r>
        <w:t xml:space="preserve">. This does not preclude the acceptance of items of nominal or insignificant value or entertainment of nominal or insignificant value which are not related to any particular transaction or activity of </w:t>
      </w:r>
      <w:r w:rsidR="00000FFA">
        <w:t>BCSJNCS</w:t>
      </w:r>
      <w:r>
        <w:t xml:space="preserve">. </w:t>
      </w:r>
    </w:p>
    <w:p w14:paraId="1FC2A4D5" w14:textId="77777777" w:rsidR="00EB406A" w:rsidRDefault="00000000">
      <w:pPr>
        <w:spacing w:after="0" w:line="259" w:lineRule="auto"/>
        <w:ind w:left="0" w:right="0" w:firstLine="0"/>
      </w:pPr>
      <w:r>
        <w:t xml:space="preserve"> </w:t>
      </w:r>
    </w:p>
    <w:p w14:paraId="093A32B5" w14:textId="77777777" w:rsidR="00EB406A" w:rsidRDefault="00000000">
      <w:pPr>
        <w:spacing w:after="4" w:line="254" w:lineRule="auto"/>
        <w:ind w:left="-5" w:right="0" w:hanging="10"/>
      </w:pPr>
      <w:r>
        <w:rPr>
          <w:b/>
        </w:rPr>
        <w:t xml:space="preserve">Appearance of Conflict: </w:t>
      </w:r>
    </w:p>
    <w:p w14:paraId="18B80D7E" w14:textId="323CC66F" w:rsidR="00EB406A" w:rsidRDefault="00000000">
      <w:pPr>
        <w:numPr>
          <w:ilvl w:val="0"/>
          <w:numId w:val="1"/>
        </w:numPr>
        <w:spacing w:after="0"/>
        <w:ind w:right="119" w:hanging="362"/>
      </w:pPr>
      <w:r>
        <w:t xml:space="preserve">Other situations may create the </w:t>
      </w:r>
      <w:r>
        <w:rPr>
          <w:i/>
        </w:rPr>
        <w:t xml:space="preserve">appearance of a </w:t>
      </w:r>
      <w:proofErr w:type="gramStart"/>
      <w:r>
        <w:rPr>
          <w:i/>
        </w:rPr>
        <w:t>conflict</w:t>
      </w:r>
      <w:r>
        <w:t>, or</w:t>
      </w:r>
      <w:proofErr w:type="gramEnd"/>
      <w:r>
        <w:t xml:space="preserve"> present a </w:t>
      </w:r>
      <w:r>
        <w:rPr>
          <w:i/>
        </w:rPr>
        <w:t>duality of interest</w:t>
      </w:r>
      <w:r>
        <w:t xml:space="preserve">s in connection with a person who has influence over the activities or finances of </w:t>
      </w:r>
      <w:r w:rsidR="00000FFA">
        <w:t>BCSJNCS</w:t>
      </w:r>
      <w:r>
        <w:t xml:space="preserve">. All such circumstances should be disclosed to the Board or staff, as appropriate, and a decision made as to what course of action the organization or individuals should take so that the best interests of the </w:t>
      </w:r>
      <w:r w:rsidR="00000FFA">
        <w:t>BCSJNCS</w:t>
      </w:r>
      <w:r>
        <w:t xml:space="preserve"> are not compromised by the personal interests of stakeholders in the nonprofit. </w:t>
      </w:r>
    </w:p>
    <w:p w14:paraId="67EA560A" w14:textId="77777777" w:rsidR="00EB406A" w:rsidRDefault="00000000">
      <w:pPr>
        <w:spacing w:after="0" w:line="259" w:lineRule="auto"/>
        <w:ind w:left="263" w:right="0" w:firstLine="0"/>
      </w:pPr>
      <w:r>
        <w:t xml:space="preserve"> </w:t>
      </w:r>
    </w:p>
    <w:p w14:paraId="23F3B179" w14:textId="77777777" w:rsidR="00EB406A" w:rsidRDefault="00000000">
      <w:pPr>
        <w:spacing w:after="4" w:line="254" w:lineRule="auto"/>
        <w:ind w:left="-5" w:right="0" w:hanging="10"/>
      </w:pPr>
      <w:r>
        <w:rPr>
          <w:b/>
        </w:rPr>
        <w:t>Procedures for the Disclosure of a Conflict of Interest</w:t>
      </w:r>
      <w:r>
        <w:t xml:space="preserve">. </w:t>
      </w:r>
    </w:p>
    <w:p w14:paraId="56EC41C0" w14:textId="77777777" w:rsidR="00EB406A" w:rsidRDefault="00000000">
      <w:pPr>
        <w:numPr>
          <w:ilvl w:val="0"/>
          <w:numId w:val="1"/>
        </w:numPr>
        <w:ind w:right="119" w:hanging="362"/>
      </w:pPr>
      <w:r>
        <w:t xml:space="preserve">For those who are nominated for election, they will disclose to the electorate prior to the election their potential conflict of interest. </w:t>
      </w:r>
    </w:p>
    <w:p w14:paraId="40A357F0" w14:textId="77777777" w:rsidR="00EB406A" w:rsidRDefault="00000000">
      <w:pPr>
        <w:numPr>
          <w:ilvl w:val="0"/>
          <w:numId w:val="1"/>
        </w:numPr>
        <w:ind w:right="119" w:hanging="362"/>
      </w:pPr>
      <w:r>
        <w:t xml:space="preserve">Prior to board or committee action on an item that could involve a Conflict of </w:t>
      </w:r>
    </w:p>
    <w:p w14:paraId="55716F53" w14:textId="5D5BF2D8" w:rsidR="00EB406A" w:rsidRDefault="00000000">
      <w:pPr>
        <w:ind w:left="362" w:right="119" w:firstLine="0"/>
      </w:pPr>
      <w:r>
        <w:t xml:space="preserve">Interest, an </w:t>
      </w:r>
      <w:r w:rsidR="00000FFA">
        <w:t>BCSJNCS</w:t>
      </w:r>
      <w:r>
        <w:t xml:space="preserve"> Representative having a Conflict of Interest and who </w:t>
      </w:r>
      <w:proofErr w:type="gramStart"/>
      <w:r>
        <w:t>is in attendance at</w:t>
      </w:r>
      <w:proofErr w:type="gramEnd"/>
      <w:r>
        <w:t xml:space="preserve"> the meeting shall disclose all facts material to the Conflict of Interest. Such disclosure shall be reflected in the Minutes of the meeting. If Board members are </w:t>
      </w:r>
      <w:r>
        <w:lastRenderedPageBreak/>
        <w:t xml:space="preserve">aware that staff or other volunteers have a Conflict of Interest, relevant facts should be disclosed by the Board member or by the interested person him/herself if invited to the Board meeting as a guest for purposes of disclosure. </w:t>
      </w:r>
    </w:p>
    <w:p w14:paraId="7BC89485" w14:textId="70BEDF31" w:rsidR="00EB406A" w:rsidRDefault="00000000">
      <w:pPr>
        <w:ind w:left="362" w:right="119" w:firstLine="0"/>
      </w:pPr>
      <w:r>
        <w:rPr>
          <w:rFonts w:ascii="Segoe UI Symbol" w:eastAsia="Segoe UI Symbol" w:hAnsi="Segoe UI Symbol" w:cs="Segoe UI Symbol"/>
        </w:rPr>
        <w:t>•</w:t>
      </w:r>
      <w:r>
        <w:rPr>
          <w:rFonts w:ascii="Arial" w:eastAsia="Arial" w:hAnsi="Arial" w:cs="Arial"/>
        </w:rPr>
        <w:t xml:space="preserve"> </w:t>
      </w:r>
      <w:r>
        <w:t xml:space="preserve">A </w:t>
      </w:r>
      <w:r w:rsidR="00000FFA">
        <w:t>BCSJNCS</w:t>
      </w:r>
      <w:r>
        <w:t xml:space="preserve"> Representative: </w:t>
      </w:r>
    </w:p>
    <w:p w14:paraId="58F6BC8F" w14:textId="77777777" w:rsidR="00EB406A" w:rsidRDefault="00000000">
      <w:pPr>
        <w:numPr>
          <w:ilvl w:val="2"/>
          <w:numId w:val="3"/>
        </w:numPr>
        <w:ind w:right="119" w:hanging="362"/>
      </w:pPr>
      <w:r>
        <w:t xml:space="preserve">who plans not to attend a meeting at which he or she has reason to believe that the Board or Committee will act on a matter in which the person has a Conflict of Interest shall disclose to the Chair of the meeting all facts material to the Conflict of Interest. The chair shall report the disclosure at the meeting and the disclosure shall be reflected in the Minutes of the meeting. </w:t>
      </w:r>
    </w:p>
    <w:p w14:paraId="0CAC98BD" w14:textId="77777777" w:rsidR="00EB406A" w:rsidRDefault="00000000">
      <w:pPr>
        <w:numPr>
          <w:ilvl w:val="2"/>
          <w:numId w:val="3"/>
        </w:numPr>
        <w:ind w:right="119" w:hanging="362"/>
      </w:pPr>
      <w:r>
        <w:t xml:space="preserve">who has a Conflict of Interest shall not participate in or be permitted to hear the Board's or Committee's discussion of the matter except to disclose material facts and to respond to questions. Such person shall not attempt to exert his or her personal influence with respect to the matter, either at or outside the meeting. </w:t>
      </w:r>
    </w:p>
    <w:p w14:paraId="546C3585" w14:textId="77777777" w:rsidR="00EB406A" w:rsidRDefault="00000000">
      <w:pPr>
        <w:numPr>
          <w:ilvl w:val="2"/>
          <w:numId w:val="3"/>
        </w:numPr>
        <w:ind w:right="119" w:hanging="362"/>
      </w:pPr>
      <w:r>
        <w:t xml:space="preserve">who has a Conflict of Interest with respect to a Contract or Transaction that will be voted on at a meeting shall not be counted in determining the presence of a quorum for purposes of the vote. </w:t>
      </w:r>
    </w:p>
    <w:p w14:paraId="564E0542" w14:textId="46ADD65F" w:rsidR="00EB406A" w:rsidRDefault="00000000">
      <w:pPr>
        <w:numPr>
          <w:ilvl w:val="2"/>
          <w:numId w:val="3"/>
        </w:numPr>
        <w:ind w:right="119" w:hanging="362"/>
      </w:pPr>
      <w:r>
        <w:t xml:space="preserve">having a Conflict of Interest may not vote on the Contract, Action or Transaction and shall not be present in the meeting room when the vote is taken, unless the vote is by secret ballot. Such person's ineligibility to vote shall be reflected in the Minutes of the meeting. For purposes of this paragraph, a member of the Board of Directors of </w:t>
      </w:r>
      <w:r w:rsidR="00000FFA">
        <w:t>BCSJNCS</w:t>
      </w:r>
      <w:r>
        <w:t xml:space="preserve"> has a Conflict of Interest when he or she stands for election as an officer or for re-election as a member of the Board of Directors. </w:t>
      </w:r>
    </w:p>
    <w:p w14:paraId="0A2C9BEF" w14:textId="6F5DB099" w:rsidR="00EB406A" w:rsidRDefault="00000000">
      <w:pPr>
        <w:numPr>
          <w:ilvl w:val="2"/>
          <w:numId w:val="3"/>
        </w:numPr>
        <w:ind w:right="119" w:hanging="362"/>
      </w:pPr>
      <w:r>
        <w:t xml:space="preserve">who is not a member of the Board of Directors of </w:t>
      </w:r>
      <w:r w:rsidR="00000FFA">
        <w:t>BCSJNCS</w:t>
      </w:r>
      <w:r>
        <w:t xml:space="preserve"> but who has a Conflict of Interest with respect to a Contract, Action or Transaction shall disclose to their supervisor, or the Chair, or the Chair's designee, any Conflict of Interest. Such disclosure shall be made as soon as the Conflict of Interest is known to the </w:t>
      </w:r>
      <w:r w:rsidR="00000FFA">
        <w:t>BCSJNCS</w:t>
      </w:r>
      <w:r>
        <w:t xml:space="preserve"> Representative. The </w:t>
      </w:r>
      <w:r w:rsidR="00000FFA">
        <w:t>BCSJNCS</w:t>
      </w:r>
      <w:r>
        <w:t xml:space="preserve"> Representative shall refrain from any action that may affect </w:t>
      </w:r>
      <w:r w:rsidR="00000FFA">
        <w:t>BCSJNCS</w:t>
      </w:r>
      <w:r>
        <w:t xml:space="preserve">’s participation in such Contract, </w:t>
      </w:r>
      <w:proofErr w:type="gramStart"/>
      <w:r>
        <w:t>Action</w:t>
      </w:r>
      <w:proofErr w:type="gramEnd"/>
      <w:r>
        <w:t xml:space="preserve"> or Transaction. </w:t>
      </w:r>
    </w:p>
    <w:p w14:paraId="6C66C2F7" w14:textId="77777777" w:rsidR="00EB406A" w:rsidRDefault="00000000">
      <w:pPr>
        <w:numPr>
          <w:ilvl w:val="2"/>
          <w:numId w:val="3"/>
        </w:numPr>
        <w:spacing w:after="0"/>
        <w:ind w:right="119" w:hanging="362"/>
      </w:pPr>
      <w:r>
        <w:t xml:space="preserve">who is not entirely clear that a Conflict of Interest exists, that a potential conflict shall disclose the circumstances to his or her supervisor or the Chair or the Chair's designee, who shall determine whether full Board discussion is warranted or whether there exists a Conflict of Interest that is subject to this policy. </w:t>
      </w:r>
    </w:p>
    <w:p w14:paraId="3D525ED7" w14:textId="77777777" w:rsidR="00EB406A" w:rsidRDefault="00000000">
      <w:pPr>
        <w:spacing w:after="0" w:line="259" w:lineRule="auto"/>
        <w:ind w:left="0" w:right="0" w:firstLine="0"/>
      </w:pPr>
      <w:r>
        <w:t xml:space="preserve"> </w:t>
      </w:r>
    </w:p>
    <w:p w14:paraId="1C0D212B" w14:textId="77777777" w:rsidR="00EB406A" w:rsidRDefault="00000000">
      <w:pPr>
        <w:spacing w:after="4" w:line="254" w:lineRule="auto"/>
        <w:ind w:left="-5" w:right="0" w:hanging="10"/>
      </w:pPr>
      <w:r>
        <w:rPr>
          <w:b/>
        </w:rPr>
        <w:t>Confidentiality</w:t>
      </w:r>
      <w:r>
        <w:t xml:space="preserve">. </w:t>
      </w:r>
    </w:p>
    <w:p w14:paraId="3EBE37E7" w14:textId="74F3611B" w:rsidR="00EB406A" w:rsidRDefault="00000000">
      <w:pPr>
        <w:numPr>
          <w:ilvl w:val="0"/>
          <w:numId w:val="1"/>
        </w:numPr>
        <w:spacing w:after="0"/>
        <w:ind w:right="119" w:hanging="362"/>
      </w:pPr>
      <w:r>
        <w:t xml:space="preserve">Each </w:t>
      </w:r>
      <w:r w:rsidR="00000FFA">
        <w:t>BCSJNCS</w:t>
      </w:r>
      <w:r>
        <w:t xml:space="preserve"> Representative shall exercise care not to disclose confidential information acquired in connection with disclosures of Conflicts of Interest or potential conflicts, which might be </w:t>
      </w:r>
      <w:proofErr w:type="gramStart"/>
      <w:r>
        <w:t>adverse</w:t>
      </w:r>
      <w:proofErr w:type="gramEnd"/>
      <w:r>
        <w:t xml:space="preserve"> to the interests of </w:t>
      </w:r>
      <w:r w:rsidR="00000FFA">
        <w:t>BCSJNCS</w:t>
      </w:r>
      <w:r>
        <w:t xml:space="preserve">. Furthermore, </w:t>
      </w:r>
      <w:r w:rsidR="00000FFA">
        <w:t>BCSJNCS</w:t>
      </w:r>
      <w:r>
        <w:t xml:space="preserve"> Representatives shall not disclose or use information relating to the business of </w:t>
      </w:r>
      <w:r w:rsidR="00000FFA">
        <w:t>BCSJNCS</w:t>
      </w:r>
      <w:r>
        <w:t xml:space="preserve"> for their personal profit or advantage or the personal profit or advantage of Family Members. </w:t>
      </w:r>
    </w:p>
    <w:p w14:paraId="2273651F" w14:textId="77777777" w:rsidR="00EB406A" w:rsidRDefault="00000000">
      <w:pPr>
        <w:spacing w:after="0" w:line="259" w:lineRule="auto"/>
        <w:ind w:left="0" w:right="0" w:firstLine="0"/>
      </w:pPr>
      <w:r>
        <w:lastRenderedPageBreak/>
        <w:t xml:space="preserve"> </w:t>
      </w:r>
    </w:p>
    <w:p w14:paraId="3FFB25B0" w14:textId="77777777" w:rsidR="00EB406A" w:rsidRDefault="00000000">
      <w:pPr>
        <w:spacing w:after="0" w:line="259" w:lineRule="auto"/>
        <w:ind w:left="0" w:right="0" w:firstLine="0"/>
      </w:pPr>
      <w:r>
        <w:t xml:space="preserve"> </w:t>
      </w:r>
    </w:p>
    <w:p w14:paraId="20E19918" w14:textId="77777777" w:rsidR="00EB406A" w:rsidRDefault="00000000">
      <w:pPr>
        <w:spacing w:after="0" w:line="259" w:lineRule="auto"/>
        <w:ind w:left="0" w:right="0" w:firstLine="0"/>
      </w:pPr>
      <w:r>
        <w:rPr>
          <w:b/>
        </w:rPr>
        <w:t xml:space="preserve"> </w:t>
      </w:r>
    </w:p>
    <w:p w14:paraId="09BB047D" w14:textId="77777777" w:rsidR="00EB406A" w:rsidRDefault="00000000">
      <w:pPr>
        <w:spacing w:after="4" w:line="254" w:lineRule="auto"/>
        <w:ind w:left="-5" w:right="0" w:hanging="10"/>
      </w:pPr>
      <w:r>
        <w:rPr>
          <w:b/>
        </w:rPr>
        <w:t xml:space="preserve">Failure to Disclose a Conflict of Interest </w:t>
      </w:r>
    </w:p>
    <w:p w14:paraId="66A7EFEC" w14:textId="3E3AC3A8" w:rsidR="00EB406A" w:rsidRDefault="00000000">
      <w:pPr>
        <w:numPr>
          <w:ilvl w:val="0"/>
          <w:numId w:val="1"/>
        </w:numPr>
        <w:spacing w:after="58"/>
        <w:ind w:right="119" w:hanging="362"/>
      </w:pPr>
      <w:r>
        <w:t xml:space="preserve">Where an </w:t>
      </w:r>
      <w:r w:rsidR="00000FFA">
        <w:t>BCSJNCS</w:t>
      </w:r>
      <w:r>
        <w:t xml:space="preserve"> Representative has failed to disclose a Conflict of Interest the Chair of </w:t>
      </w:r>
      <w:r w:rsidR="00000FFA">
        <w:t>BCSJNCS</w:t>
      </w:r>
      <w:r>
        <w:t xml:space="preserve"> will take the following actions: </w:t>
      </w:r>
    </w:p>
    <w:p w14:paraId="53AC19A2" w14:textId="56A39534" w:rsidR="00EB406A" w:rsidRDefault="00000000">
      <w:pPr>
        <w:numPr>
          <w:ilvl w:val="2"/>
          <w:numId w:val="2"/>
        </w:numPr>
        <w:spacing w:after="27" w:line="259" w:lineRule="auto"/>
        <w:ind w:right="811" w:hanging="362"/>
        <w:jc w:val="both"/>
      </w:pPr>
      <w:r>
        <w:t xml:space="preserve">Request that the </w:t>
      </w:r>
      <w:r w:rsidR="00000FFA">
        <w:t>BCSJNCS</w:t>
      </w:r>
      <w:r>
        <w:t xml:space="preserve"> Representative’s actions be justified in </w:t>
      </w:r>
      <w:proofErr w:type="gramStart"/>
      <w:r>
        <w:t>writing;</w:t>
      </w:r>
      <w:proofErr w:type="gramEnd"/>
      <w:r>
        <w:t xml:space="preserve"> </w:t>
      </w:r>
    </w:p>
    <w:p w14:paraId="0C604115" w14:textId="77777777" w:rsidR="00EB406A" w:rsidRDefault="00000000">
      <w:pPr>
        <w:numPr>
          <w:ilvl w:val="2"/>
          <w:numId w:val="2"/>
        </w:numPr>
        <w:spacing w:after="2" w:line="240" w:lineRule="auto"/>
        <w:ind w:right="811" w:hanging="362"/>
        <w:jc w:val="both"/>
      </w:pPr>
      <w:r>
        <w:t xml:space="preserve">Discuss the circumstances at the next Board meeting (or if circumstances necessitate convene a Board meeting by conference call or email). </w:t>
      </w:r>
    </w:p>
    <w:p w14:paraId="63AD8550" w14:textId="47659C7C" w:rsidR="00EB406A" w:rsidRDefault="00000000">
      <w:pPr>
        <w:spacing w:after="0"/>
        <w:ind w:left="357" w:right="294"/>
      </w:pPr>
      <w:r>
        <w:t xml:space="preserve">10.Based on the decision of the Board, the </w:t>
      </w:r>
      <w:r w:rsidR="00000FFA">
        <w:t>BCSJNCS</w:t>
      </w:r>
      <w:r>
        <w:t xml:space="preserve"> Representative may be requested to cease those actions that brought about the conflict of interest or withdraw from those </w:t>
      </w:r>
      <w:r w:rsidR="00000FFA">
        <w:t>BCSJNCS</w:t>
      </w:r>
      <w:r>
        <w:t xml:space="preserve"> activities that cause a conflict of interest. Should the </w:t>
      </w:r>
      <w:r w:rsidR="00000FFA">
        <w:t>BCSJNCS</w:t>
      </w:r>
      <w:r>
        <w:t xml:space="preserve"> Representative continue those actions or activities that have been deemed to </w:t>
      </w:r>
      <w:proofErr w:type="gramStart"/>
      <w:r>
        <w:t>be in conflict with</w:t>
      </w:r>
      <w:proofErr w:type="gramEnd"/>
      <w:r>
        <w:t xml:space="preserve"> the interests of </w:t>
      </w:r>
      <w:r w:rsidR="00000FFA">
        <w:t>BCSJNCS</w:t>
      </w:r>
      <w:r>
        <w:t xml:space="preserve">, the </w:t>
      </w:r>
      <w:r w:rsidR="00000FFA">
        <w:t>BCSJNCS</w:t>
      </w:r>
      <w:r>
        <w:t xml:space="preserve"> Representative will be removed from his or her position (if applicable). </w:t>
      </w:r>
    </w:p>
    <w:p w14:paraId="12E0413B" w14:textId="195F6B6E" w:rsidR="00EB406A" w:rsidRDefault="00000000">
      <w:pPr>
        <w:spacing w:after="0"/>
        <w:ind w:left="357" w:right="119"/>
      </w:pPr>
      <w:r>
        <w:t xml:space="preserve">11.Documentation relating to </w:t>
      </w:r>
      <w:proofErr w:type="gramStart"/>
      <w:r>
        <w:t>Conflict of Interest</w:t>
      </w:r>
      <w:proofErr w:type="gramEnd"/>
      <w:r>
        <w:t xml:space="preserve"> situations shall be recorded in the Minutes of the Board of Directors and all Committees of </w:t>
      </w:r>
      <w:r w:rsidR="00000FFA">
        <w:t>BCSJNCS</w:t>
      </w:r>
      <w:r>
        <w:t xml:space="preserve">. </w:t>
      </w:r>
    </w:p>
    <w:p w14:paraId="40332EE1" w14:textId="77777777" w:rsidR="00EB406A" w:rsidRDefault="00000000">
      <w:pPr>
        <w:spacing w:after="2" w:line="240" w:lineRule="auto"/>
        <w:ind w:right="606"/>
        <w:jc w:val="both"/>
      </w:pPr>
      <w:r>
        <w:t xml:space="preserve">12.In situations where an inflexible application of a policy would produce an excessive result, it is expected the policy will be tempered by appropriate discretion of the Board. </w:t>
      </w:r>
    </w:p>
    <w:p w14:paraId="069A3B4B" w14:textId="77777777" w:rsidR="00EB406A" w:rsidRDefault="00000000">
      <w:pPr>
        <w:spacing w:after="0"/>
        <w:ind w:left="357" w:right="119"/>
      </w:pPr>
      <w:r>
        <w:t xml:space="preserve">13.When the Board of Directors determines that exploitation of a Conflict of Interest has occurred, the Board of Directors will make it public. </w:t>
      </w:r>
    </w:p>
    <w:p w14:paraId="65E15FA5" w14:textId="6C8E5233" w:rsidR="00EB406A" w:rsidRDefault="00000000">
      <w:pPr>
        <w:ind w:left="-15" w:right="119" w:firstLine="0"/>
      </w:pPr>
      <w:r>
        <w:t xml:space="preserve">14.If the </w:t>
      </w:r>
      <w:r w:rsidR="00000FFA">
        <w:t>BCSJNCS</w:t>
      </w:r>
      <w:r>
        <w:t xml:space="preserve"> Representative if removed from his/her position and the </w:t>
      </w:r>
      <w:r w:rsidR="00000FFA">
        <w:t>BCSJNCS</w:t>
      </w:r>
      <w:r>
        <w:t xml:space="preserve"> </w:t>
      </w:r>
    </w:p>
    <w:p w14:paraId="121F2E03" w14:textId="77777777" w:rsidR="00EB406A" w:rsidRDefault="00000000">
      <w:pPr>
        <w:ind w:left="362" w:right="119" w:firstLine="0"/>
      </w:pPr>
      <w:r>
        <w:t xml:space="preserve">Representative wishes to appeal the decision, a written request for appeal stating grounds, must be submitted in accordance with the Appeal Policy. </w:t>
      </w:r>
    </w:p>
    <w:p w14:paraId="5134E03D" w14:textId="77777777" w:rsidR="00EB406A" w:rsidRDefault="00000000">
      <w:pPr>
        <w:spacing w:after="0" w:line="259" w:lineRule="auto"/>
        <w:ind w:left="0" w:right="0" w:firstLine="0"/>
      </w:pPr>
      <w:r>
        <w:rPr>
          <w:rFonts w:ascii="Arial" w:eastAsia="Arial" w:hAnsi="Arial" w:cs="Arial"/>
        </w:rPr>
        <w:t xml:space="preserve"> </w:t>
      </w:r>
      <w:r>
        <w:rPr>
          <w:rFonts w:ascii="Arial" w:eastAsia="Arial" w:hAnsi="Arial" w:cs="Arial"/>
        </w:rPr>
        <w:tab/>
      </w:r>
      <w:r>
        <w:t xml:space="preserve"> </w:t>
      </w:r>
      <w:r>
        <w:br w:type="page"/>
      </w:r>
    </w:p>
    <w:p w14:paraId="748B5202" w14:textId="77777777" w:rsidR="00EB406A" w:rsidRDefault="00000000">
      <w:pPr>
        <w:spacing w:after="66" w:line="259" w:lineRule="auto"/>
        <w:ind w:left="0" w:right="0" w:firstLine="0"/>
      </w:pPr>
      <w:r>
        <w:lastRenderedPageBreak/>
        <w:t xml:space="preserve"> </w:t>
      </w:r>
    </w:p>
    <w:p w14:paraId="1FD60C5E" w14:textId="77777777" w:rsidR="00EB406A" w:rsidRDefault="00000000">
      <w:pPr>
        <w:spacing w:after="80" w:line="259" w:lineRule="auto"/>
        <w:ind w:left="10" w:right="86" w:hanging="10"/>
        <w:jc w:val="center"/>
      </w:pPr>
      <w:r>
        <w:rPr>
          <w:b/>
        </w:rPr>
        <w:t xml:space="preserve">Conflict of Interest  </w:t>
      </w:r>
    </w:p>
    <w:p w14:paraId="71A52C84" w14:textId="77777777" w:rsidR="00EB406A" w:rsidRDefault="00000000">
      <w:pPr>
        <w:spacing w:after="0" w:line="259" w:lineRule="auto"/>
        <w:ind w:left="10" w:right="95" w:hanging="10"/>
        <w:jc w:val="center"/>
      </w:pPr>
      <w:r>
        <w:rPr>
          <w:b/>
        </w:rPr>
        <w:t xml:space="preserve">Disclosure Form </w:t>
      </w:r>
    </w:p>
    <w:p w14:paraId="68A9B0E6" w14:textId="77777777" w:rsidR="00EB406A" w:rsidRDefault="00000000">
      <w:pPr>
        <w:spacing w:after="0" w:line="259" w:lineRule="auto"/>
        <w:ind w:left="263" w:right="0" w:firstLine="0"/>
      </w:pPr>
      <w:r>
        <w:t xml:space="preserve"> </w:t>
      </w:r>
    </w:p>
    <w:p w14:paraId="50F44597" w14:textId="77777777" w:rsidR="00EB406A" w:rsidRDefault="00000000">
      <w:pPr>
        <w:spacing w:after="77" w:line="259" w:lineRule="auto"/>
        <w:ind w:left="0" w:right="0" w:firstLine="0"/>
      </w:pPr>
      <w:r>
        <w:t xml:space="preserve"> </w:t>
      </w:r>
    </w:p>
    <w:p w14:paraId="461E8A1F" w14:textId="77777777" w:rsidR="00EB406A" w:rsidRDefault="00000000">
      <w:pPr>
        <w:tabs>
          <w:tab w:val="center" w:pos="635"/>
          <w:tab w:val="center" w:pos="7446"/>
        </w:tabs>
        <w:ind w:left="0" w:right="0" w:firstLine="0"/>
      </w:pPr>
      <w:r>
        <w:rPr>
          <w:rFonts w:ascii="Calibri" w:eastAsia="Calibri" w:hAnsi="Calibri" w:cs="Calibri"/>
        </w:rPr>
        <w:tab/>
      </w:r>
      <w:r>
        <w:t xml:space="preserve">Name: </w:t>
      </w:r>
      <w:r>
        <w:rPr>
          <w:u w:val="single" w:color="000000"/>
        </w:rPr>
        <w:t xml:space="preserve">  </w:t>
      </w:r>
      <w:r>
        <w:rPr>
          <w:u w:val="single" w:color="000000"/>
        </w:rPr>
        <w:tab/>
      </w:r>
      <w:r>
        <w:t xml:space="preserve"> </w:t>
      </w:r>
    </w:p>
    <w:p w14:paraId="1CA5A00E" w14:textId="77777777" w:rsidR="00EB406A" w:rsidRDefault="00000000">
      <w:pPr>
        <w:spacing w:after="77" w:line="259" w:lineRule="auto"/>
        <w:ind w:left="0" w:right="0" w:firstLine="0"/>
      </w:pPr>
      <w:r>
        <w:t xml:space="preserve"> </w:t>
      </w:r>
    </w:p>
    <w:p w14:paraId="18F9F5EE" w14:textId="77777777" w:rsidR="00EB406A" w:rsidRDefault="00000000">
      <w:pPr>
        <w:tabs>
          <w:tab w:val="center" w:pos="2462"/>
          <w:tab w:val="center" w:pos="7431"/>
        </w:tabs>
        <w:ind w:left="0" w:right="0" w:firstLine="0"/>
      </w:pPr>
      <w:r>
        <w:rPr>
          <w:rFonts w:ascii="Calibri" w:eastAsia="Calibri" w:hAnsi="Calibri" w:cs="Calibri"/>
        </w:rPr>
        <w:tab/>
      </w:r>
      <w:r>
        <w:t>Position (contractor/volunteer/trustee):</w:t>
      </w:r>
      <w:r>
        <w:rPr>
          <w:u w:val="single" w:color="000000"/>
        </w:rPr>
        <w:t xml:space="preserve">  </w:t>
      </w:r>
      <w:r>
        <w:rPr>
          <w:u w:val="single" w:color="000000"/>
        </w:rPr>
        <w:tab/>
      </w:r>
      <w:r>
        <w:t xml:space="preserve"> </w:t>
      </w:r>
    </w:p>
    <w:p w14:paraId="485C71D2" w14:textId="77777777" w:rsidR="00EB406A" w:rsidRDefault="00000000">
      <w:pPr>
        <w:spacing w:after="66" w:line="259" w:lineRule="auto"/>
        <w:ind w:left="0" w:right="0" w:firstLine="0"/>
      </w:pPr>
      <w:r>
        <w:t xml:space="preserve"> </w:t>
      </w:r>
    </w:p>
    <w:p w14:paraId="1D874E46" w14:textId="7E3D4E32" w:rsidR="00EB406A" w:rsidRDefault="00000000">
      <w:pPr>
        <w:spacing w:after="0"/>
        <w:ind w:left="263" w:right="321" w:firstLine="0"/>
      </w:pPr>
      <w:r>
        <w:t xml:space="preserve">Please describe below any relationships, transactions, positions you hold (volunteer or otherwise), or circumstances that you believe could contribute to a conflict of interest between </w:t>
      </w:r>
      <w:r w:rsidR="00000FFA">
        <w:t>BCSJNCS</w:t>
      </w:r>
      <w:r>
        <w:t xml:space="preserve"> and your personal interests, financial or otherwise: </w:t>
      </w:r>
    </w:p>
    <w:p w14:paraId="6AD283C2" w14:textId="77777777" w:rsidR="00EB406A" w:rsidRDefault="00000000">
      <w:pPr>
        <w:spacing w:after="77" w:line="259" w:lineRule="auto"/>
        <w:ind w:left="0" w:right="0" w:firstLine="0"/>
      </w:pPr>
      <w:r>
        <w:t xml:space="preserve"> </w:t>
      </w:r>
    </w:p>
    <w:p w14:paraId="29158963" w14:textId="77777777" w:rsidR="00EB406A" w:rsidRDefault="00000000">
      <w:pPr>
        <w:tabs>
          <w:tab w:val="center" w:pos="263"/>
          <w:tab w:val="center" w:pos="3070"/>
        </w:tabs>
        <w:ind w:left="0" w:right="0" w:firstLine="0"/>
      </w:pPr>
      <w:r>
        <w:rPr>
          <w:rFonts w:ascii="Calibri" w:eastAsia="Calibri" w:hAnsi="Calibri" w:cs="Calibri"/>
        </w:rPr>
        <w:tab/>
      </w:r>
      <w:r>
        <w:rPr>
          <w:u w:val="single" w:color="000000"/>
        </w:rPr>
        <w:t xml:space="preserve">  </w:t>
      </w:r>
      <w:r>
        <w:rPr>
          <w:u w:val="single" w:color="000000"/>
        </w:rPr>
        <w:tab/>
      </w:r>
      <w:r>
        <w:t xml:space="preserve"> I have no conflict of interest to </w:t>
      </w:r>
      <w:proofErr w:type="gramStart"/>
      <w:r>
        <w:t>report</w:t>
      </w:r>
      <w:proofErr w:type="gramEnd"/>
      <w:r>
        <w:t xml:space="preserve"> </w:t>
      </w:r>
    </w:p>
    <w:p w14:paraId="3A44619F" w14:textId="77777777" w:rsidR="00EB406A" w:rsidRDefault="00000000">
      <w:pPr>
        <w:spacing w:after="77" w:line="259" w:lineRule="auto"/>
        <w:ind w:left="0" w:right="0" w:firstLine="0"/>
      </w:pPr>
      <w:r>
        <w:t xml:space="preserve"> </w:t>
      </w:r>
    </w:p>
    <w:p w14:paraId="6C61F59D" w14:textId="77777777" w:rsidR="00EB406A" w:rsidRDefault="00000000">
      <w:pPr>
        <w:tabs>
          <w:tab w:val="center" w:pos="263"/>
          <w:tab w:val="center" w:pos="3798"/>
        </w:tabs>
        <w:ind w:left="0" w:right="0" w:firstLine="0"/>
      </w:pPr>
      <w:r>
        <w:rPr>
          <w:rFonts w:ascii="Calibri" w:eastAsia="Calibri" w:hAnsi="Calibri" w:cs="Calibri"/>
        </w:rPr>
        <w:tab/>
      </w:r>
      <w:r>
        <w:rPr>
          <w:u w:val="single" w:color="000000"/>
        </w:rPr>
        <w:t xml:space="preserve">  </w:t>
      </w:r>
      <w:r>
        <w:rPr>
          <w:u w:val="single" w:color="000000"/>
        </w:rPr>
        <w:tab/>
      </w:r>
      <w:r>
        <w:t xml:space="preserve"> I have the following conflict of interest(s) to </w:t>
      </w:r>
      <w:proofErr w:type="gramStart"/>
      <w:r>
        <w:t>report</w:t>
      </w:r>
      <w:proofErr w:type="gramEnd"/>
      <w:r>
        <w:t xml:space="preserve"> </w:t>
      </w:r>
    </w:p>
    <w:p w14:paraId="0518749C" w14:textId="77777777" w:rsidR="00EB406A" w:rsidRDefault="00000000">
      <w:pPr>
        <w:spacing w:after="0" w:line="259" w:lineRule="auto"/>
        <w:ind w:left="0" w:right="0" w:firstLine="0"/>
      </w:pPr>
      <w:r>
        <w:t xml:space="preserve"> </w:t>
      </w:r>
    </w:p>
    <w:p w14:paraId="163E3FCB" w14:textId="77777777" w:rsidR="00EB406A" w:rsidRDefault="00000000">
      <w:pPr>
        <w:spacing w:after="0" w:line="259" w:lineRule="auto"/>
        <w:ind w:left="0" w:right="0" w:firstLine="0"/>
      </w:pPr>
      <w:r>
        <w:t xml:space="preserve"> </w:t>
      </w:r>
    </w:p>
    <w:p w14:paraId="6D220E48" w14:textId="77777777" w:rsidR="00EB406A" w:rsidRDefault="00000000">
      <w:pPr>
        <w:tabs>
          <w:tab w:val="center" w:pos="374"/>
          <w:tab w:val="center" w:pos="8361"/>
        </w:tabs>
        <w:ind w:left="0" w:right="0" w:firstLine="0"/>
      </w:pPr>
      <w:r>
        <w:rPr>
          <w:rFonts w:ascii="Calibri" w:eastAsia="Calibri" w:hAnsi="Calibri" w:cs="Calibri"/>
        </w:rPr>
        <w:tab/>
      </w:r>
      <w:r>
        <w:t>1.</w:t>
      </w:r>
      <w:r>
        <w:rPr>
          <w:u w:val="single" w:color="000000"/>
        </w:rPr>
        <w:t xml:space="preserve">  </w:t>
      </w:r>
      <w:r>
        <w:rPr>
          <w:u w:val="single" w:color="000000"/>
        </w:rPr>
        <w:tab/>
      </w:r>
      <w:r>
        <w:t xml:space="preserve"> </w:t>
      </w:r>
    </w:p>
    <w:p w14:paraId="4E8AE18F" w14:textId="77777777" w:rsidR="00EB406A" w:rsidRDefault="00000000">
      <w:pPr>
        <w:spacing w:after="77" w:line="259" w:lineRule="auto"/>
        <w:ind w:left="0" w:right="0" w:firstLine="0"/>
      </w:pPr>
      <w:r>
        <w:t xml:space="preserve"> </w:t>
      </w:r>
    </w:p>
    <w:p w14:paraId="40FBF91A" w14:textId="77777777" w:rsidR="00EB406A" w:rsidRDefault="00000000">
      <w:pPr>
        <w:tabs>
          <w:tab w:val="center" w:pos="374"/>
          <w:tab w:val="center" w:pos="8361"/>
        </w:tabs>
        <w:ind w:left="0" w:right="0" w:firstLine="0"/>
      </w:pPr>
      <w:r>
        <w:rPr>
          <w:rFonts w:ascii="Calibri" w:eastAsia="Calibri" w:hAnsi="Calibri" w:cs="Calibri"/>
        </w:rPr>
        <w:tab/>
      </w:r>
      <w:r>
        <w:t>2.</w:t>
      </w:r>
      <w:r>
        <w:rPr>
          <w:u w:val="single" w:color="000000"/>
        </w:rPr>
        <w:t xml:space="preserve">  </w:t>
      </w:r>
      <w:r>
        <w:rPr>
          <w:u w:val="single" w:color="000000"/>
        </w:rPr>
        <w:tab/>
      </w:r>
      <w:r>
        <w:t xml:space="preserve"> </w:t>
      </w:r>
    </w:p>
    <w:p w14:paraId="1D901F3B" w14:textId="77777777" w:rsidR="00EB406A" w:rsidRDefault="00000000">
      <w:pPr>
        <w:spacing w:after="77" w:line="259" w:lineRule="auto"/>
        <w:ind w:left="0" w:right="0" w:firstLine="0"/>
      </w:pPr>
      <w:r>
        <w:t xml:space="preserve"> </w:t>
      </w:r>
    </w:p>
    <w:p w14:paraId="3D0AEA88" w14:textId="77777777" w:rsidR="00EB406A" w:rsidRDefault="00000000">
      <w:pPr>
        <w:tabs>
          <w:tab w:val="center" w:pos="374"/>
          <w:tab w:val="center" w:pos="8361"/>
        </w:tabs>
        <w:ind w:left="0" w:right="0" w:firstLine="0"/>
      </w:pPr>
      <w:r>
        <w:rPr>
          <w:rFonts w:ascii="Calibri" w:eastAsia="Calibri" w:hAnsi="Calibri" w:cs="Calibri"/>
        </w:rPr>
        <w:tab/>
      </w:r>
      <w:r>
        <w:t>3.</w:t>
      </w:r>
      <w:r>
        <w:rPr>
          <w:u w:val="single" w:color="000000"/>
        </w:rPr>
        <w:t xml:space="preserve">  </w:t>
      </w:r>
      <w:r>
        <w:rPr>
          <w:u w:val="single" w:color="000000"/>
        </w:rPr>
        <w:tab/>
      </w:r>
      <w:r>
        <w:t xml:space="preserve"> </w:t>
      </w:r>
    </w:p>
    <w:p w14:paraId="66D443E9" w14:textId="77777777" w:rsidR="00EB406A" w:rsidRDefault="00000000">
      <w:pPr>
        <w:spacing w:after="0" w:line="259" w:lineRule="auto"/>
        <w:ind w:left="0" w:right="0" w:firstLine="0"/>
      </w:pPr>
      <w:r>
        <w:t xml:space="preserve"> </w:t>
      </w:r>
    </w:p>
    <w:p w14:paraId="783E400C" w14:textId="77777777" w:rsidR="00EB406A" w:rsidRDefault="00000000">
      <w:pPr>
        <w:spacing w:after="0" w:line="259" w:lineRule="auto"/>
        <w:ind w:left="0" w:right="0" w:firstLine="0"/>
      </w:pPr>
      <w:r>
        <w:t xml:space="preserve"> </w:t>
      </w:r>
    </w:p>
    <w:p w14:paraId="072BF69D" w14:textId="77777777" w:rsidR="00EB406A" w:rsidRDefault="00000000">
      <w:pPr>
        <w:spacing w:after="66" w:line="259" w:lineRule="auto"/>
        <w:ind w:left="0" w:right="0" w:firstLine="0"/>
      </w:pPr>
      <w:r>
        <w:t xml:space="preserve"> </w:t>
      </w:r>
    </w:p>
    <w:p w14:paraId="3CA08807" w14:textId="0CABA67C" w:rsidR="00EB406A" w:rsidRDefault="00000000">
      <w:pPr>
        <w:spacing w:after="0"/>
        <w:ind w:left="263" w:right="513" w:firstLine="0"/>
      </w:pPr>
      <w:r>
        <w:t xml:space="preserve">I hereby certify that the information set forth above is true and complete to the best of my knowledge. I have reviewed, and agree to abide by, the Policy of Conflict of Interest of </w:t>
      </w:r>
      <w:r w:rsidR="00000FFA">
        <w:t>BCSJNCS</w:t>
      </w:r>
      <w:r>
        <w:t xml:space="preserve">. </w:t>
      </w:r>
    </w:p>
    <w:p w14:paraId="758F47B6" w14:textId="77777777" w:rsidR="00EB406A" w:rsidRDefault="00000000">
      <w:pPr>
        <w:spacing w:after="219" w:line="259" w:lineRule="auto"/>
        <w:ind w:left="0" w:right="0" w:firstLine="0"/>
      </w:pPr>
      <w:r>
        <w:t xml:space="preserve"> </w:t>
      </w:r>
    </w:p>
    <w:p w14:paraId="14BF02C9" w14:textId="77777777" w:rsidR="00EB406A" w:rsidRDefault="00000000">
      <w:pPr>
        <w:tabs>
          <w:tab w:val="center" w:pos="635"/>
          <w:tab w:val="center" w:pos="4292"/>
        </w:tabs>
        <w:spacing w:after="226"/>
        <w:ind w:left="0" w:right="0" w:firstLine="0"/>
      </w:pPr>
      <w:r>
        <w:rPr>
          <w:rFonts w:ascii="Calibri" w:eastAsia="Calibri" w:hAnsi="Calibri" w:cs="Calibri"/>
        </w:rPr>
        <w:tab/>
      </w:r>
      <w:r>
        <w:t xml:space="preserve">Name: </w:t>
      </w:r>
      <w:r>
        <w:tab/>
        <w:t xml:space="preserve">___________________________________ </w:t>
      </w:r>
    </w:p>
    <w:p w14:paraId="7EDAA19F" w14:textId="77777777" w:rsidR="00EB406A" w:rsidRDefault="00000000">
      <w:pPr>
        <w:spacing w:after="207" w:line="259" w:lineRule="auto"/>
        <w:ind w:left="263" w:right="0" w:firstLine="0"/>
      </w:pPr>
      <w:r>
        <w:t xml:space="preserve"> </w:t>
      </w:r>
    </w:p>
    <w:p w14:paraId="24775157" w14:textId="77777777" w:rsidR="00EB406A" w:rsidRDefault="00000000">
      <w:pPr>
        <w:spacing w:after="0" w:line="259" w:lineRule="auto"/>
        <w:ind w:left="263" w:right="0" w:firstLine="0"/>
      </w:pPr>
      <w:r>
        <w:t xml:space="preserve">Signature: </w:t>
      </w:r>
      <w:r>
        <w:rPr>
          <w:u w:val="single" w:color="000000"/>
        </w:rPr>
        <w:t xml:space="preserve">  ___________________________________</w:t>
      </w:r>
      <w:r>
        <w:t xml:space="preserve"> </w:t>
      </w:r>
    </w:p>
    <w:p w14:paraId="107844C2" w14:textId="77777777" w:rsidR="00EB406A" w:rsidRDefault="00000000">
      <w:pPr>
        <w:spacing w:after="77" w:line="259" w:lineRule="auto"/>
        <w:ind w:left="0" w:right="0" w:firstLine="0"/>
      </w:pPr>
      <w:r>
        <w:t xml:space="preserve"> </w:t>
      </w:r>
    </w:p>
    <w:p w14:paraId="70F28B42" w14:textId="77777777" w:rsidR="00EB406A" w:rsidRDefault="00000000">
      <w:pPr>
        <w:tabs>
          <w:tab w:val="center" w:pos="575"/>
          <w:tab w:val="center" w:pos="2814"/>
          <w:tab w:val="center" w:pos="3783"/>
        </w:tabs>
        <w:ind w:left="0" w:right="0" w:firstLine="0"/>
      </w:pPr>
      <w:r>
        <w:rPr>
          <w:rFonts w:ascii="Calibri" w:eastAsia="Calibri" w:hAnsi="Calibri" w:cs="Calibri"/>
        </w:rPr>
        <w:tab/>
      </w:r>
      <w:r>
        <w:t xml:space="preserve">Date: </w:t>
      </w:r>
      <w:r>
        <w:tab/>
        <w:t xml:space="preserve"> </w:t>
      </w:r>
      <w:r>
        <w:rPr>
          <w:rFonts w:ascii="Calibri" w:eastAsia="Calibri" w:hAnsi="Calibri" w:cs="Calibri"/>
          <w:noProof/>
        </w:rPr>
        <mc:AlternateContent>
          <mc:Choice Requires="wpg">
            <w:drawing>
              <wp:inline distT="0" distB="0" distL="0" distR="0" wp14:anchorId="0301C692" wp14:editId="762B7254">
                <wp:extent cx="1230313" cy="9009"/>
                <wp:effectExtent l="0" t="0" r="0" b="0"/>
                <wp:docPr id="4761" name="Group 4761"/>
                <wp:cNvGraphicFramePr/>
                <a:graphic xmlns:a="http://schemas.openxmlformats.org/drawingml/2006/main">
                  <a:graphicData uri="http://schemas.microsoft.com/office/word/2010/wordprocessingGroup">
                    <wpg:wgp>
                      <wpg:cNvGrpSpPr/>
                      <wpg:grpSpPr>
                        <a:xfrm>
                          <a:off x="0" y="0"/>
                          <a:ext cx="1230313" cy="9009"/>
                          <a:chOff x="0" y="0"/>
                          <a:chExt cx="1230313" cy="9009"/>
                        </a:xfrm>
                      </wpg:grpSpPr>
                      <wps:wsp>
                        <wps:cNvPr id="5892" name="Shape 5892"/>
                        <wps:cNvSpPr/>
                        <wps:spPr>
                          <a:xfrm>
                            <a:off x="0" y="0"/>
                            <a:ext cx="1230313" cy="9144"/>
                          </a:xfrm>
                          <a:custGeom>
                            <a:avLst/>
                            <a:gdLst/>
                            <a:ahLst/>
                            <a:cxnLst/>
                            <a:rect l="0" t="0" r="0" b="0"/>
                            <a:pathLst>
                              <a:path w="1230313" h="9144">
                                <a:moveTo>
                                  <a:pt x="0" y="0"/>
                                </a:moveTo>
                                <a:lnTo>
                                  <a:pt x="1230313" y="0"/>
                                </a:lnTo>
                                <a:lnTo>
                                  <a:pt x="1230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1" style="width:96.875pt;height:0.709351pt;mso-position-horizontal-relative:char;mso-position-vertical-relative:line" coordsize="12303,90">
                <v:shape id="Shape 5893" style="position:absolute;width:12303;height:91;left:0;top:0;" coordsize="1230313,9144" path="m0,0l1230313,0l1230313,9144l0,9144l0,0">
                  <v:stroke weight="0pt" endcap="flat" joinstyle="miter" miterlimit="10" on="false" color="#000000" opacity="0"/>
                  <v:fill on="true" color="#000000"/>
                </v:shape>
              </v:group>
            </w:pict>
          </mc:Fallback>
        </mc:AlternateContent>
      </w:r>
      <w:r>
        <w:t xml:space="preserve"> </w:t>
      </w:r>
      <w:r>
        <w:tab/>
        <w:t xml:space="preserve"> </w:t>
      </w:r>
    </w:p>
    <w:sectPr w:rsidR="00EB406A">
      <w:footerReference w:type="even" r:id="rId8"/>
      <w:footerReference w:type="default" r:id="rId9"/>
      <w:footerReference w:type="first" r:id="rId10"/>
      <w:pgSz w:w="12244" w:h="15840"/>
      <w:pgMar w:top="570" w:right="1001" w:bottom="1458" w:left="107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E8D3" w14:textId="77777777" w:rsidR="00935AAA" w:rsidRDefault="00935AAA">
      <w:pPr>
        <w:spacing w:after="0" w:line="240" w:lineRule="auto"/>
      </w:pPr>
      <w:r>
        <w:separator/>
      </w:r>
    </w:p>
  </w:endnote>
  <w:endnote w:type="continuationSeparator" w:id="0">
    <w:p w14:paraId="5F37238E" w14:textId="77777777" w:rsidR="00935AAA" w:rsidRDefault="0093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2C4F" w14:textId="77777777" w:rsidR="00EB406A" w:rsidRDefault="00000000">
    <w:pPr>
      <w:spacing w:after="0" w:line="259" w:lineRule="auto"/>
      <w:ind w:left="0" w:right="15" w:firstLine="0"/>
      <w:jc w:val="right"/>
    </w:pPr>
    <w:r>
      <w:rPr>
        <w:sz w:val="18"/>
      </w:rPr>
      <w:t xml:space="preserve"> </w:t>
    </w:r>
  </w:p>
  <w:p w14:paraId="4FF0881F" w14:textId="77777777" w:rsidR="00EB406A" w:rsidRDefault="00000000">
    <w:pPr>
      <w:spacing w:after="0" w:line="259" w:lineRule="auto"/>
      <w:ind w:left="0" w:right="88" w:firstLine="0"/>
      <w:jc w:val="right"/>
    </w:pPr>
    <w:r>
      <w:rPr>
        <w:sz w:val="18"/>
      </w:rPr>
      <w:t xml:space="preserve">Ski Jumping Canada </w:t>
    </w:r>
  </w:p>
  <w:p w14:paraId="59A2FAA8" w14:textId="77777777" w:rsidR="00EB406A" w:rsidRDefault="00000000">
    <w:pPr>
      <w:spacing w:after="0" w:line="259" w:lineRule="auto"/>
      <w:ind w:left="0" w:right="82" w:firstLine="0"/>
      <w:jc w:val="right"/>
    </w:pPr>
    <w:r>
      <w:rPr>
        <w:sz w:val="18"/>
      </w:rPr>
      <w:t xml:space="preserve">Conflict of Interest </w:t>
    </w:r>
  </w:p>
  <w:p w14:paraId="5C76F75D" w14:textId="77777777" w:rsidR="00EB406A" w:rsidRDefault="00000000">
    <w:pPr>
      <w:spacing w:after="0" w:line="259" w:lineRule="auto"/>
      <w:ind w:left="0" w:right="86" w:firstLine="0"/>
      <w:jc w:val="right"/>
    </w:pPr>
    <w:r>
      <w:rPr>
        <w:sz w:val="18"/>
      </w:rPr>
      <w:t xml:space="preserve">Approved: Oct </w:t>
    </w:r>
    <w:fldSimple w:instr=" NUMPAGES   \* MERGEFORMAT ">
      <w:r>
        <w:rPr>
          <w:sz w:val="18"/>
        </w:rPr>
        <w:t>5</w:t>
      </w:r>
    </w:fldSimple>
    <w:r>
      <w:rPr>
        <w:sz w:val="18"/>
        <w:vertAlign w:val="superscript"/>
      </w:rPr>
      <w:t>th</w:t>
    </w:r>
    <w:r>
      <w:rPr>
        <w:sz w:val="18"/>
      </w:rPr>
      <w:t xml:space="preserve">, 2021 </w:t>
    </w:r>
  </w:p>
  <w:p w14:paraId="5AFCA00C" w14:textId="77777777" w:rsidR="00EB406A" w:rsidRDefault="00000000">
    <w:pPr>
      <w:spacing w:after="22" w:line="259" w:lineRule="auto"/>
      <w:ind w:left="0" w:right="86" w:firstLine="0"/>
      <w:jc w:val="right"/>
    </w:pPr>
    <w:r>
      <w:rPr>
        <w:sz w:val="18"/>
      </w:rPr>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fldSimple w:instr=" NUMPAGES   \* MERGEFORMAT ">
      <w:r>
        <w:rPr>
          <w:sz w:val="18"/>
        </w:rPr>
        <w:t>5</w:t>
      </w:r>
    </w:fldSimple>
    <w:r>
      <w:rPr>
        <w:sz w:val="18"/>
      </w:rPr>
      <w:t xml:space="preserve"> </w:t>
    </w:r>
  </w:p>
  <w:p w14:paraId="2894D077" w14:textId="77777777" w:rsidR="00EB406A" w:rsidRDefault="00000000">
    <w:pPr>
      <w:spacing w:after="0" w:line="259" w:lineRule="auto"/>
      <w:ind w:left="0" w:right="0" w:firstLine="0"/>
    </w:pPr>
    <w:r>
      <w:t xml:space="preserve"> </w:t>
    </w:r>
  </w:p>
  <w:p w14:paraId="700E327B" w14:textId="77777777" w:rsidR="00EB406A" w:rsidRDefault="00000000">
    <w:pPr>
      <w:spacing w:after="0" w:line="259" w:lineRule="auto"/>
      <w:ind w:left="0" w:right="0" w:firstLine="0"/>
    </w:pPr>
    <w:r>
      <w:t xml:space="preserve"> </w:t>
    </w:r>
  </w:p>
  <w:p w14:paraId="6BB37CEF" w14:textId="77777777" w:rsidR="00EB406A" w:rsidRDefault="00000000">
    <w:pPr>
      <w:spacing w:after="0" w:line="259" w:lineRule="auto"/>
      <w:ind w:left="0" w:right="0" w:firstLine="0"/>
    </w:pPr>
    <w:r>
      <w:t xml:space="preserve"> </w:t>
    </w:r>
  </w:p>
  <w:p w14:paraId="5FCCDE86" w14:textId="77777777" w:rsidR="00EB406A" w:rsidRDefault="00000000">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680D" w14:textId="77777777" w:rsidR="00EB406A" w:rsidRDefault="00000000">
    <w:pPr>
      <w:spacing w:after="0" w:line="259" w:lineRule="auto"/>
      <w:ind w:left="0" w:right="15" w:firstLine="0"/>
      <w:jc w:val="right"/>
    </w:pPr>
    <w:r>
      <w:rPr>
        <w:sz w:val="18"/>
      </w:rPr>
      <w:t xml:space="preserve"> </w:t>
    </w:r>
  </w:p>
  <w:p w14:paraId="72DCB2AE" w14:textId="5E2D85A0" w:rsidR="00EB406A" w:rsidRDefault="00000000">
    <w:pPr>
      <w:spacing w:after="0" w:line="259" w:lineRule="auto"/>
      <w:ind w:left="0" w:right="88" w:firstLine="0"/>
      <w:jc w:val="right"/>
    </w:pPr>
    <w:r>
      <w:rPr>
        <w:sz w:val="18"/>
      </w:rPr>
      <w:t xml:space="preserve">Ski Jumping </w:t>
    </w:r>
    <w:r w:rsidR="00000FFA">
      <w:rPr>
        <w:sz w:val="18"/>
      </w:rPr>
      <w:t>BC Ski Jumping and Nordic Combined Society</w:t>
    </w:r>
  </w:p>
  <w:p w14:paraId="17BFB613" w14:textId="77777777" w:rsidR="00EB406A" w:rsidRDefault="00000000">
    <w:pPr>
      <w:spacing w:after="0" w:line="259" w:lineRule="auto"/>
      <w:ind w:left="0" w:right="82" w:firstLine="0"/>
      <w:jc w:val="right"/>
    </w:pPr>
    <w:r>
      <w:rPr>
        <w:sz w:val="18"/>
      </w:rPr>
      <w:t xml:space="preserve">Conflict of Interest </w:t>
    </w:r>
  </w:p>
  <w:p w14:paraId="375BDDB0" w14:textId="77777777" w:rsidR="00EB406A" w:rsidRDefault="00000000">
    <w:pPr>
      <w:spacing w:after="22" w:line="259" w:lineRule="auto"/>
      <w:ind w:left="0" w:right="86" w:firstLine="0"/>
      <w:jc w:val="right"/>
    </w:pPr>
    <w:r>
      <w:rPr>
        <w:sz w:val="18"/>
      </w:rPr>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fldSimple w:instr=" NUMPAGES   \* MERGEFORMAT ">
      <w:r>
        <w:rPr>
          <w:sz w:val="18"/>
        </w:rPr>
        <w:t>5</w:t>
      </w:r>
    </w:fldSimple>
    <w:r>
      <w:rPr>
        <w:sz w:val="18"/>
      </w:rPr>
      <w:t xml:space="preserve"> </w:t>
    </w:r>
  </w:p>
  <w:p w14:paraId="5A5474B0" w14:textId="77777777" w:rsidR="00EB406A" w:rsidRDefault="00000000">
    <w:pPr>
      <w:spacing w:after="0" w:line="259" w:lineRule="auto"/>
      <w:ind w:left="0" w:right="0" w:firstLine="0"/>
    </w:pPr>
    <w:r>
      <w:t xml:space="preserve"> </w:t>
    </w:r>
  </w:p>
  <w:p w14:paraId="750D7646" w14:textId="77777777" w:rsidR="00EB406A" w:rsidRDefault="00000000">
    <w:pPr>
      <w:spacing w:after="0" w:line="259" w:lineRule="auto"/>
      <w:ind w:left="0" w:right="0" w:firstLine="0"/>
    </w:pPr>
    <w:r>
      <w:t xml:space="preserve"> </w:t>
    </w:r>
  </w:p>
  <w:p w14:paraId="207F62AD" w14:textId="77777777" w:rsidR="00EB406A" w:rsidRDefault="00000000">
    <w:pPr>
      <w:spacing w:after="0" w:line="259" w:lineRule="auto"/>
      <w:ind w:left="0" w:right="0" w:firstLine="0"/>
    </w:pPr>
    <w:r>
      <w:t xml:space="preserve"> </w:t>
    </w:r>
  </w:p>
  <w:p w14:paraId="51F95B71" w14:textId="77777777" w:rsidR="00EB406A" w:rsidRDefault="00000000">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72B7" w14:textId="77777777" w:rsidR="00EB406A" w:rsidRDefault="00EB406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5C83" w14:textId="77777777" w:rsidR="00935AAA" w:rsidRDefault="00935AAA">
      <w:pPr>
        <w:spacing w:after="0" w:line="240" w:lineRule="auto"/>
      </w:pPr>
      <w:r>
        <w:separator/>
      </w:r>
    </w:p>
  </w:footnote>
  <w:footnote w:type="continuationSeparator" w:id="0">
    <w:p w14:paraId="0C2590A2" w14:textId="77777777" w:rsidR="00935AAA" w:rsidRDefault="00935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19B"/>
    <w:multiLevelType w:val="hybridMultilevel"/>
    <w:tmpl w:val="8DCC3E04"/>
    <w:lvl w:ilvl="0" w:tplc="B172DB9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982B54">
      <w:start w:val="1"/>
      <w:numFmt w:val="lowerLetter"/>
      <w:lvlRestart w:val="0"/>
      <w:lvlText w:val="%2)"/>
      <w:lvlJc w:val="left"/>
      <w:pPr>
        <w:ind w:left="9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11AA100">
      <w:start w:val="1"/>
      <w:numFmt w:val="lowerRoman"/>
      <w:lvlText w:val="%3"/>
      <w:lvlJc w:val="left"/>
      <w:pPr>
        <w:ind w:left="169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D2AE948">
      <w:start w:val="1"/>
      <w:numFmt w:val="decimal"/>
      <w:lvlText w:val="%4"/>
      <w:lvlJc w:val="left"/>
      <w:pPr>
        <w:ind w:left="2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772A97E">
      <w:start w:val="1"/>
      <w:numFmt w:val="lowerLetter"/>
      <w:lvlText w:val="%5"/>
      <w:lvlJc w:val="left"/>
      <w:pPr>
        <w:ind w:left="313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E70E328">
      <w:start w:val="1"/>
      <w:numFmt w:val="lowerRoman"/>
      <w:lvlText w:val="%6"/>
      <w:lvlJc w:val="left"/>
      <w:pPr>
        <w:ind w:left="385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6B4918C">
      <w:start w:val="1"/>
      <w:numFmt w:val="decimal"/>
      <w:lvlText w:val="%7"/>
      <w:lvlJc w:val="left"/>
      <w:pPr>
        <w:ind w:left="457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EFC9C4C">
      <w:start w:val="1"/>
      <w:numFmt w:val="lowerLetter"/>
      <w:lvlText w:val="%8"/>
      <w:lvlJc w:val="left"/>
      <w:pPr>
        <w:ind w:left="529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BFC022E">
      <w:start w:val="1"/>
      <w:numFmt w:val="lowerRoman"/>
      <w:lvlText w:val="%9"/>
      <w:lvlJc w:val="left"/>
      <w:pPr>
        <w:ind w:left="60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886768"/>
    <w:multiLevelType w:val="hybridMultilevel"/>
    <w:tmpl w:val="ABDC8264"/>
    <w:lvl w:ilvl="0" w:tplc="AA7CE8A6">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C38CE8A">
      <w:start w:val="1"/>
      <w:numFmt w:val="lowerLetter"/>
      <w:lvlText w:val="%2"/>
      <w:lvlJc w:val="left"/>
      <w:pPr>
        <w:ind w:left="85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BA62C1E">
      <w:start w:val="1"/>
      <w:numFmt w:val="lowerLetter"/>
      <w:lvlRestart w:val="0"/>
      <w:lvlText w:val="%3)"/>
      <w:lvlJc w:val="left"/>
      <w:pPr>
        <w:ind w:left="13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DFEEEA8">
      <w:start w:val="1"/>
      <w:numFmt w:val="decimal"/>
      <w:lvlText w:val="%4"/>
      <w:lvlJc w:val="left"/>
      <w:pPr>
        <w:ind w:left="20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6246B8E">
      <w:start w:val="1"/>
      <w:numFmt w:val="lowerLetter"/>
      <w:lvlText w:val="%5"/>
      <w:lvlJc w:val="left"/>
      <w:pPr>
        <w:ind w:left="27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9D4DF70">
      <w:start w:val="1"/>
      <w:numFmt w:val="lowerRoman"/>
      <w:lvlText w:val="%6"/>
      <w:lvlJc w:val="left"/>
      <w:pPr>
        <w:ind w:left="35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684CD90">
      <w:start w:val="1"/>
      <w:numFmt w:val="decimal"/>
      <w:lvlText w:val="%7"/>
      <w:lvlJc w:val="left"/>
      <w:pPr>
        <w:ind w:left="42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0821428">
      <w:start w:val="1"/>
      <w:numFmt w:val="lowerLetter"/>
      <w:lvlText w:val="%8"/>
      <w:lvlJc w:val="left"/>
      <w:pPr>
        <w:ind w:left="49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AC939A">
      <w:start w:val="1"/>
      <w:numFmt w:val="lowerRoman"/>
      <w:lvlText w:val="%9"/>
      <w:lvlJc w:val="left"/>
      <w:pPr>
        <w:ind w:left="56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124A10"/>
    <w:multiLevelType w:val="hybridMultilevel"/>
    <w:tmpl w:val="3E70CBB0"/>
    <w:lvl w:ilvl="0" w:tplc="DE4CA8A0">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DD6E446">
      <w:start w:val="1"/>
      <w:numFmt w:val="lowerLetter"/>
      <w:lvlText w:val="%2"/>
      <w:lvlJc w:val="left"/>
      <w:pPr>
        <w:ind w:left="9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46A3336">
      <w:start w:val="1"/>
      <w:numFmt w:val="lowerLetter"/>
      <w:lvlRestart w:val="0"/>
      <w:lvlText w:val="%3)"/>
      <w:lvlJc w:val="left"/>
      <w:pPr>
        <w:ind w:left="14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1504794">
      <w:start w:val="1"/>
      <w:numFmt w:val="decimal"/>
      <w:lvlText w:val="%4"/>
      <w:lvlJc w:val="left"/>
      <w:pPr>
        <w:ind w:left="21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2E2D54E">
      <w:start w:val="1"/>
      <w:numFmt w:val="lowerLetter"/>
      <w:lvlText w:val="%5"/>
      <w:lvlJc w:val="left"/>
      <w:pPr>
        <w:ind w:left="28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87AF46C">
      <w:start w:val="1"/>
      <w:numFmt w:val="lowerRoman"/>
      <w:lvlText w:val="%6"/>
      <w:lvlJc w:val="left"/>
      <w:pPr>
        <w:ind w:left="359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6D226B8">
      <w:start w:val="1"/>
      <w:numFmt w:val="decimal"/>
      <w:lvlText w:val="%7"/>
      <w:lvlJc w:val="left"/>
      <w:pPr>
        <w:ind w:left="43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A54ACE8">
      <w:start w:val="1"/>
      <w:numFmt w:val="lowerLetter"/>
      <w:lvlText w:val="%8"/>
      <w:lvlJc w:val="left"/>
      <w:pPr>
        <w:ind w:left="50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5244C76">
      <w:start w:val="1"/>
      <w:numFmt w:val="lowerRoman"/>
      <w:lvlText w:val="%9"/>
      <w:lvlJc w:val="left"/>
      <w:pPr>
        <w:ind w:left="57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D244B3"/>
    <w:multiLevelType w:val="hybridMultilevel"/>
    <w:tmpl w:val="9F121798"/>
    <w:lvl w:ilvl="0" w:tplc="9D80E0EC">
      <w:start w:val="1"/>
      <w:numFmt w:val="decimal"/>
      <w:lvlText w:val="%1."/>
      <w:lvlJc w:val="left"/>
      <w:pPr>
        <w:ind w:left="3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04865E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D66EDE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854E83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E2613A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C74E82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502F56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D82133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4FE3AC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DA7BA6"/>
    <w:multiLevelType w:val="hybridMultilevel"/>
    <w:tmpl w:val="AD24C870"/>
    <w:lvl w:ilvl="0" w:tplc="F7704E8C">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8DA302C">
      <w:start w:val="1"/>
      <w:numFmt w:val="lowerLetter"/>
      <w:lvlText w:val="%2"/>
      <w:lvlJc w:val="left"/>
      <w:pPr>
        <w:ind w:left="85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3303488">
      <w:start w:val="1"/>
      <w:numFmt w:val="lowerLetter"/>
      <w:lvlRestart w:val="0"/>
      <w:lvlText w:val="%3)"/>
      <w:lvlJc w:val="left"/>
      <w:pPr>
        <w:ind w:left="8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5E44ED2">
      <w:start w:val="1"/>
      <w:numFmt w:val="decimal"/>
      <w:lvlText w:val="%4"/>
      <w:lvlJc w:val="left"/>
      <w:pPr>
        <w:ind w:left="20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69C25A0">
      <w:start w:val="1"/>
      <w:numFmt w:val="lowerLetter"/>
      <w:lvlText w:val="%5"/>
      <w:lvlJc w:val="left"/>
      <w:pPr>
        <w:ind w:left="27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7BE2634">
      <w:start w:val="1"/>
      <w:numFmt w:val="lowerRoman"/>
      <w:lvlText w:val="%6"/>
      <w:lvlJc w:val="left"/>
      <w:pPr>
        <w:ind w:left="35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2583354">
      <w:start w:val="1"/>
      <w:numFmt w:val="decimal"/>
      <w:lvlText w:val="%7"/>
      <w:lvlJc w:val="left"/>
      <w:pPr>
        <w:ind w:left="42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A301A5C">
      <w:start w:val="1"/>
      <w:numFmt w:val="lowerLetter"/>
      <w:lvlText w:val="%8"/>
      <w:lvlJc w:val="left"/>
      <w:pPr>
        <w:ind w:left="49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3D0A258">
      <w:start w:val="1"/>
      <w:numFmt w:val="lowerRoman"/>
      <w:lvlText w:val="%9"/>
      <w:lvlJc w:val="left"/>
      <w:pPr>
        <w:ind w:left="56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263342409">
    <w:abstractNumId w:val="3"/>
  </w:num>
  <w:num w:numId="2" w16cid:durableId="1800682391">
    <w:abstractNumId w:val="4"/>
  </w:num>
  <w:num w:numId="3" w16cid:durableId="1107231560">
    <w:abstractNumId w:val="1"/>
  </w:num>
  <w:num w:numId="4" w16cid:durableId="1048647286">
    <w:abstractNumId w:val="2"/>
  </w:num>
  <w:num w:numId="5" w16cid:durableId="81228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6A"/>
    <w:rsid w:val="00000FFA"/>
    <w:rsid w:val="00935AAA"/>
    <w:rsid w:val="00EB40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EEA0"/>
  <w15:docId w15:val="{97CF17F6-B896-4F1F-B115-CC9E4B3A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7" w:lineRule="auto"/>
      <w:ind w:left="372" w:right="254" w:hanging="372"/>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FFA"/>
    <w:rPr>
      <w:rFonts w:ascii="Verdana" w:eastAsia="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1444</Words>
  <Characters>8237</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Shane Pearsall</dc:creator>
  <cp:keywords/>
  <cp:lastModifiedBy>Lorraine Woolsey</cp:lastModifiedBy>
  <cp:revision>2</cp:revision>
  <dcterms:created xsi:type="dcterms:W3CDTF">2023-11-09T23:18:00Z</dcterms:created>
  <dcterms:modified xsi:type="dcterms:W3CDTF">2023-11-09T23:18:00Z</dcterms:modified>
</cp:coreProperties>
</file>